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7E" w:rsidRPr="004E7E7F" w:rsidRDefault="00A66B7E" w:rsidP="00341C78">
      <w:pPr>
        <w:pStyle w:val="a5"/>
        <w:snapToGrid w:val="0"/>
        <w:spacing w:beforeLines="100" w:afterLines="100"/>
        <w:rPr>
          <w:rFonts w:ascii="Times New Roman" w:hAnsi="Times New Roman"/>
          <w:sz w:val="38"/>
          <w:szCs w:val="38"/>
        </w:rPr>
      </w:pPr>
      <w:r w:rsidRPr="004E7E7F">
        <w:rPr>
          <w:rFonts w:ascii="Times New Roman" w:hAnsi="Times New Roman"/>
          <w:sz w:val="38"/>
          <w:szCs w:val="38"/>
        </w:rPr>
        <w:t>201</w:t>
      </w:r>
      <w:r w:rsidR="00A654D6" w:rsidRPr="004E7E7F">
        <w:rPr>
          <w:rFonts w:ascii="Times New Roman" w:hAnsi="Times New Roman"/>
          <w:sz w:val="38"/>
          <w:szCs w:val="38"/>
        </w:rPr>
        <w:t>6</w:t>
      </w:r>
      <w:r w:rsidRPr="004E7E7F">
        <w:rPr>
          <w:rFonts w:ascii="Times New Roman" w:hAnsi="Times New Roman"/>
          <w:sz w:val="38"/>
          <w:szCs w:val="38"/>
        </w:rPr>
        <w:t>年</w:t>
      </w:r>
      <w:r w:rsidR="006055B2" w:rsidRPr="004E7E7F">
        <w:rPr>
          <w:rFonts w:ascii="Times New Roman" w:hAnsi="Times New Roman" w:hint="eastAsia"/>
          <w:sz w:val="38"/>
          <w:szCs w:val="38"/>
        </w:rPr>
        <w:t>CSR</w:t>
      </w:r>
      <w:r w:rsidR="006055B2" w:rsidRPr="004E7E7F">
        <w:rPr>
          <w:rFonts w:ascii="Times New Roman" w:hAnsi="Times New Roman" w:hint="eastAsia"/>
          <w:sz w:val="38"/>
          <w:szCs w:val="38"/>
        </w:rPr>
        <w:t>學術</w:t>
      </w:r>
      <w:r w:rsidRPr="004E7E7F">
        <w:rPr>
          <w:rFonts w:ascii="Times New Roman" w:hAnsi="Times New Roman"/>
          <w:sz w:val="38"/>
          <w:szCs w:val="38"/>
        </w:rPr>
        <w:t>論文獎</w:t>
      </w:r>
      <w:r w:rsidR="00E65315" w:rsidRPr="004E7E7F">
        <w:rPr>
          <w:rFonts w:ascii="Times New Roman" w:hAnsi="Times New Roman"/>
          <w:sz w:val="38"/>
          <w:szCs w:val="38"/>
        </w:rPr>
        <w:t>投稿</w:t>
      </w:r>
      <w:r w:rsidRPr="004E7E7F">
        <w:rPr>
          <w:rFonts w:ascii="Times New Roman" w:hAnsi="Times New Roman"/>
          <w:sz w:val="38"/>
          <w:szCs w:val="38"/>
        </w:rPr>
        <w:t>格式說明</w:t>
      </w:r>
    </w:p>
    <w:p w:rsidR="00A66B7E" w:rsidRPr="004E7E7F" w:rsidRDefault="00A66B7E" w:rsidP="00341C78">
      <w:pPr>
        <w:pStyle w:val="a5"/>
        <w:snapToGrid w:val="0"/>
        <w:spacing w:beforeLines="50" w:afterLines="100"/>
        <w:rPr>
          <w:rFonts w:ascii="Times New Roman" w:hAnsi="Times New Roman"/>
          <w:sz w:val="40"/>
          <w:szCs w:val="44"/>
        </w:rPr>
      </w:pPr>
      <w:r w:rsidRPr="004E7E7F">
        <w:rPr>
          <w:rFonts w:ascii="Times New Roman" w:hAnsi="Times New Roman"/>
          <w:sz w:val="40"/>
          <w:szCs w:val="44"/>
        </w:rPr>
        <w:t xml:space="preserve">The Format of the </w:t>
      </w:r>
      <w:r w:rsidR="006055B2" w:rsidRPr="004E7E7F">
        <w:rPr>
          <w:rFonts w:ascii="Times New Roman" w:hAnsi="Times New Roman" w:hint="eastAsia"/>
          <w:sz w:val="40"/>
          <w:szCs w:val="44"/>
        </w:rPr>
        <w:t>CSR</w:t>
      </w:r>
      <w:r w:rsidR="00845BB6" w:rsidRPr="004E7E7F">
        <w:rPr>
          <w:rFonts w:ascii="Times New Roman" w:hAnsi="Times New Roman"/>
          <w:sz w:val="40"/>
          <w:szCs w:val="44"/>
        </w:rPr>
        <w:t xml:space="preserve"> </w:t>
      </w:r>
      <w:r w:rsidR="00353B0A" w:rsidRPr="004E7E7F">
        <w:rPr>
          <w:rFonts w:ascii="Times New Roman" w:hAnsi="Times New Roman" w:hint="eastAsia"/>
          <w:sz w:val="40"/>
          <w:szCs w:val="44"/>
        </w:rPr>
        <w:t>A</w:t>
      </w:r>
      <w:r w:rsidR="006055B2" w:rsidRPr="004E7E7F">
        <w:rPr>
          <w:rFonts w:ascii="Times New Roman" w:hAnsi="Times New Roman"/>
          <w:sz w:val="40"/>
          <w:szCs w:val="44"/>
        </w:rPr>
        <w:t>cademic</w:t>
      </w:r>
      <w:r w:rsidR="00845BB6" w:rsidRPr="004E7E7F">
        <w:rPr>
          <w:rFonts w:ascii="Times New Roman" w:hAnsi="Times New Roman"/>
          <w:sz w:val="40"/>
          <w:szCs w:val="44"/>
        </w:rPr>
        <w:t xml:space="preserve"> Thesis Award</w:t>
      </w:r>
      <w:r w:rsidR="006055B2" w:rsidRPr="004E7E7F">
        <w:rPr>
          <w:rFonts w:ascii="Times New Roman" w:hAnsi="Times New Roman" w:hint="eastAsia"/>
          <w:sz w:val="40"/>
          <w:szCs w:val="44"/>
        </w:rPr>
        <w:t>s</w:t>
      </w:r>
    </w:p>
    <w:p w:rsidR="00FE012C" w:rsidRPr="004E7E7F" w:rsidRDefault="00FE012C" w:rsidP="00341C78">
      <w:pPr>
        <w:pStyle w:val="a5"/>
        <w:snapToGrid w:val="0"/>
        <w:spacing w:beforeLines="500" w:afterLines="50"/>
        <w:rPr>
          <w:rFonts w:ascii="Times New Roman" w:hAnsi="Times New Roman"/>
          <w:bCs/>
        </w:rPr>
      </w:pPr>
      <w:r w:rsidRPr="004E7E7F">
        <w:rPr>
          <w:rFonts w:ascii="Times New Roman" w:hAnsi="Times New Roman"/>
        </w:rPr>
        <w:t>摘要</w:t>
      </w:r>
    </w:p>
    <w:p w:rsidR="00FE012C" w:rsidRPr="004E7E7F" w:rsidRDefault="00FE012C" w:rsidP="00353B0A">
      <w:pPr>
        <w:ind w:firstLineChars="200" w:firstLine="480"/>
        <w:jc w:val="both"/>
        <w:rPr>
          <w:rFonts w:ascii="Times New Roman" w:eastAsia="標楷體" w:hAnsi="Times New Roman" w:cs="Times New Roman"/>
          <w:kern w:val="0"/>
        </w:rPr>
      </w:pPr>
      <w:r w:rsidRPr="004E7E7F">
        <w:rPr>
          <w:rFonts w:ascii="Times New Roman" w:eastAsia="標楷體" w:hAnsi="Times New Roman" w:cs="Times New Roman"/>
          <w:kern w:val="0"/>
        </w:rPr>
        <w:t>本文為</w:t>
      </w:r>
      <w:r w:rsidR="006055B2" w:rsidRPr="004E7E7F">
        <w:rPr>
          <w:rFonts w:ascii="Times New Roman" w:eastAsia="標楷體" w:hAnsi="Times New Roman" w:cs="Times New Roman"/>
          <w:bCs/>
          <w:szCs w:val="24"/>
        </w:rPr>
        <w:t>台灣永續能源研究基金會</w:t>
      </w:r>
      <w:r w:rsidR="00177ED4" w:rsidRPr="004E7E7F">
        <w:rPr>
          <w:rFonts w:ascii="Times New Roman" w:eastAsia="標楷體" w:hAnsi="Times New Roman" w:cs="Times New Roman" w:hint="eastAsia"/>
          <w:bCs/>
          <w:szCs w:val="24"/>
        </w:rPr>
        <w:t>（</w:t>
      </w:r>
      <w:r w:rsidR="00177ED4" w:rsidRPr="004E7E7F">
        <w:rPr>
          <w:rFonts w:ascii="Times New Roman" w:eastAsia="標楷體" w:hAnsi="Times New Roman" w:cs="Times New Roman"/>
          <w:bCs/>
          <w:szCs w:val="24"/>
        </w:rPr>
        <w:t>Taiwan Institute for Sustainable Energy</w:t>
      </w:r>
      <w:r w:rsidR="00177ED4" w:rsidRPr="004E7E7F">
        <w:rPr>
          <w:rFonts w:ascii="Times New Roman" w:eastAsia="標楷體" w:hAnsi="Times New Roman" w:cs="Times New Roman" w:hint="eastAsia"/>
          <w:bCs/>
          <w:szCs w:val="24"/>
        </w:rPr>
        <w:t>, TAISE</w:t>
      </w:r>
      <w:r w:rsidR="00177ED4" w:rsidRPr="004E7E7F">
        <w:rPr>
          <w:rFonts w:ascii="Times New Roman" w:eastAsia="標楷體" w:hAnsi="Times New Roman" w:cs="Times New Roman" w:hint="eastAsia"/>
          <w:bCs/>
          <w:szCs w:val="24"/>
        </w:rPr>
        <w:t>）</w:t>
      </w:r>
      <w:r w:rsidR="006055B2" w:rsidRPr="004E7E7F">
        <w:rPr>
          <w:rFonts w:ascii="Times New Roman" w:eastAsia="標楷體" w:hAnsi="Times New Roman" w:cs="Times New Roman"/>
          <w:bCs/>
          <w:szCs w:val="24"/>
        </w:rPr>
        <w:t>與台灣企業永續</w:t>
      </w:r>
      <w:proofErr w:type="gramStart"/>
      <w:r w:rsidR="006055B2" w:rsidRPr="004E7E7F">
        <w:rPr>
          <w:rFonts w:ascii="Times New Roman" w:eastAsia="標楷體" w:hAnsi="Times New Roman" w:cs="Times New Roman"/>
          <w:bCs/>
          <w:szCs w:val="24"/>
        </w:rPr>
        <w:t>研</w:t>
      </w:r>
      <w:proofErr w:type="gramEnd"/>
      <w:r w:rsidR="006055B2" w:rsidRPr="004E7E7F">
        <w:rPr>
          <w:rFonts w:ascii="Times New Roman" w:eastAsia="標楷體" w:hAnsi="Times New Roman" w:cs="Times New Roman"/>
          <w:bCs/>
          <w:szCs w:val="24"/>
        </w:rPr>
        <w:t>訓中心</w:t>
      </w:r>
      <w:r w:rsidR="00177ED4" w:rsidRPr="004E7E7F">
        <w:rPr>
          <w:rFonts w:ascii="Times New Roman" w:eastAsia="標楷體" w:hAnsi="Times New Roman" w:cs="Times New Roman"/>
          <w:bCs/>
          <w:szCs w:val="24"/>
        </w:rPr>
        <w:t>（</w:t>
      </w:r>
      <w:r w:rsidR="00177ED4" w:rsidRPr="004E7E7F">
        <w:rPr>
          <w:rFonts w:ascii="Times New Roman" w:eastAsia="標楷體" w:hAnsi="Times New Roman" w:cs="Times New Roman" w:hint="eastAsia"/>
          <w:bCs/>
          <w:szCs w:val="24"/>
        </w:rPr>
        <w:t>Center for Corporate Sustainability, CCS</w:t>
      </w:r>
      <w:r w:rsidR="00177ED4" w:rsidRPr="004E7E7F">
        <w:rPr>
          <w:rFonts w:ascii="Times New Roman" w:eastAsia="標楷體" w:hAnsi="Times New Roman" w:cs="Times New Roman"/>
          <w:bCs/>
          <w:szCs w:val="24"/>
        </w:rPr>
        <w:t>）</w:t>
      </w:r>
      <w:r w:rsidRPr="004E7E7F">
        <w:rPr>
          <w:rFonts w:ascii="Times New Roman" w:eastAsia="標楷體" w:hAnsi="Times New Roman" w:cs="Times New Roman"/>
          <w:kern w:val="0"/>
        </w:rPr>
        <w:t>舉例說明</w:t>
      </w:r>
      <w:r w:rsidR="006055B2" w:rsidRPr="004E7E7F">
        <w:rPr>
          <w:rFonts w:ascii="Times New Roman" w:eastAsia="標楷體" w:hAnsi="Times New Roman" w:cs="Times New Roman" w:hint="eastAsia"/>
          <w:kern w:val="0"/>
        </w:rPr>
        <w:t>2016</w:t>
      </w:r>
      <w:r w:rsidR="006055B2" w:rsidRPr="004E7E7F">
        <w:rPr>
          <w:rFonts w:ascii="Times New Roman" w:eastAsia="標楷體" w:hAnsi="Times New Roman" w:cs="Times New Roman" w:hint="eastAsia"/>
          <w:kern w:val="0"/>
        </w:rPr>
        <w:t>年大學院校</w:t>
      </w:r>
      <w:r w:rsidR="006055B2" w:rsidRPr="004E7E7F">
        <w:rPr>
          <w:rFonts w:ascii="Times New Roman" w:eastAsia="標楷體" w:hAnsi="Times New Roman" w:cs="Times New Roman" w:hint="eastAsia"/>
          <w:kern w:val="0"/>
        </w:rPr>
        <w:t>CSR</w:t>
      </w:r>
      <w:r w:rsidR="006055B2" w:rsidRPr="004E7E7F">
        <w:rPr>
          <w:rFonts w:ascii="Times New Roman" w:eastAsia="標楷體" w:hAnsi="Times New Roman" w:cs="Times New Roman" w:hint="eastAsia"/>
          <w:kern w:val="0"/>
        </w:rPr>
        <w:t>學術論文獎</w:t>
      </w:r>
      <w:r w:rsidRPr="004E7E7F">
        <w:rPr>
          <w:rFonts w:ascii="Times New Roman" w:eastAsia="標楷體" w:hAnsi="Times New Roman" w:cs="Times New Roman"/>
          <w:kern w:val="0"/>
        </w:rPr>
        <w:t>所採用之排版格式，供投稿人參考之用。本研討會</w:t>
      </w:r>
      <w:proofErr w:type="gramStart"/>
      <w:r w:rsidRPr="004E7E7F">
        <w:rPr>
          <w:rFonts w:ascii="Times New Roman" w:eastAsia="標楷體" w:hAnsi="Times New Roman" w:cs="Times New Roman"/>
          <w:kern w:val="0"/>
        </w:rPr>
        <w:t>採</w:t>
      </w:r>
      <w:proofErr w:type="gramEnd"/>
      <w:r w:rsidRPr="004E7E7F">
        <w:rPr>
          <w:rFonts w:ascii="Times New Roman" w:eastAsia="標楷體" w:hAnsi="Times New Roman" w:cs="Times New Roman"/>
          <w:kern w:val="0"/>
        </w:rPr>
        <w:t>全文徵稿審查制，歡迎中英文稿件。全文以</w:t>
      </w:r>
      <w:r w:rsidRPr="004E7E7F">
        <w:rPr>
          <w:rFonts w:ascii="Times New Roman" w:eastAsia="標楷體" w:hAnsi="Times New Roman" w:cs="Times New Roman"/>
          <w:kern w:val="0"/>
        </w:rPr>
        <w:t>8~20</w:t>
      </w:r>
      <w:r w:rsidRPr="004E7E7F">
        <w:rPr>
          <w:rFonts w:ascii="Times New Roman" w:eastAsia="標楷體" w:hAnsi="Times New Roman" w:cs="Times New Roman"/>
          <w:kern w:val="0"/>
        </w:rPr>
        <w:t>頁為</w:t>
      </w:r>
      <w:r w:rsidR="00F83D20" w:rsidRPr="004E7E7F">
        <w:rPr>
          <w:rFonts w:ascii="Times New Roman" w:eastAsia="標楷體" w:hAnsi="Times New Roman" w:cs="Times New Roman"/>
          <w:kern w:val="0"/>
        </w:rPr>
        <w:t>原則</w:t>
      </w:r>
      <w:proofErr w:type="gramStart"/>
      <w:r w:rsidR="00353B0A" w:rsidRPr="004E7E7F">
        <w:rPr>
          <w:rFonts w:ascii="Times New Roman" w:eastAsia="標楷體" w:hAnsi="Times New Roman" w:cs="Times New Roman" w:hint="eastAsia"/>
          <w:kern w:val="0"/>
        </w:rPr>
        <w:t>（</w:t>
      </w:r>
      <w:proofErr w:type="gramEnd"/>
      <w:r w:rsidR="00DD3E89" w:rsidRPr="00DD3E89">
        <w:rPr>
          <w:rFonts w:ascii="Times New Roman" w:eastAsia="標楷體" w:hAnsi="Times New Roman" w:cs="Times New Roman" w:hint="eastAsia"/>
          <w:kern w:val="0"/>
        </w:rPr>
        <w:t>規定頁數不含參考文獻</w:t>
      </w:r>
      <w:r w:rsidR="00DD3E89">
        <w:rPr>
          <w:rFonts w:ascii="Times New Roman" w:eastAsia="標楷體" w:hAnsi="Times New Roman" w:cs="Times New Roman" w:hint="eastAsia"/>
          <w:kern w:val="0"/>
        </w:rPr>
        <w:t>；</w:t>
      </w:r>
      <w:proofErr w:type="gramStart"/>
      <w:r w:rsidR="00353B0A" w:rsidRPr="004E7E7F">
        <w:rPr>
          <w:rFonts w:ascii="Times New Roman" w:eastAsia="標楷體" w:hAnsi="Times New Roman" w:cs="Times New Roman" w:hint="eastAsia"/>
          <w:kern w:val="0"/>
        </w:rPr>
        <w:t>獲碩</w:t>
      </w:r>
      <w:proofErr w:type="gramEnd"/>
      <w:r w:rsidR="00353B0A" w:rsidRPr="004E7E7F">
        <w:rPr>
          <w:rFonts w:ascii="Times New Roman" w:eastAsia="標楷體" w:hAnsi="Times New Roman" w:cs="Times New Roman" w:hint="eastAsia"/>
          <w:kern w:val="0"/>
        </w:rPr>
        <w:t>、博士論文級別得獎者，須另送交</w:t>
      </w:r>
      <w:proofErr w:type="gramStart"/>
      <w:r w:rsidR="00353B0A" w:rsidRPr="004E7E7F">
        <w:rPr>
          <w:rFonts w:ascii="Times New Roman" w:eastAsia="標楷體" w:hAnsi="Times New Roman" w:cs="Times New Roman" w:hint="eastAsia"/>
          <w:kern w:val="0"/>
        </w:rPr>
        <w:t>定稿之碩</w:t>
      </w:r>
      <w:proofErr w:type="gramEnd"/>
      <w:r w:rsidR="00353B0A" w:rsidRPr="004E7E7F">
        <w:rPr>
          <w:rFonts w:ascii="Times New Roman" w:eastAsia="標楷體" w:hAnsi="Times New Roman" w:cs="Times New Roman" w:hint="eastAsia"/>
          <w:kern w:val="0"/>
        </w:rPr>
        <w:t>、博士論文全文電子檔及紙本論文各一份</w:t>
      </w:r>
      <w:r w:rsidR="000A6343" w:rsidRPr="004E7E7F">
        <w:rPr>
          <w:rFonts w:ascii="Times New Roman" w:eastAsia="標楷體" w:hAnsi="Times New Roman" w:cs="Times New Roman" w:hint="eastAsia"/>
          <w:kern w:val="0"/>
        </w:rPr>
        <w:t>；請於論文全文首頁明顯處註明「本</w:t>
      </w:r>
      <w:r w:rsidR="0066082A">
        <w:rPr>
          <w:rFonts w:ascii="Times New Roman" w:eastAsia="標楷體" w:hAnsi="Times New Roman" w:cs="Times New Roman" w:hint="eastAsia"/>
          <w:kern w:val="0"/>
        </w:rPr>
        <w:t>論</w:t>
      </w:r>
      <w:r w:rsidR="000A6343" w:rsidRPr="004E7E7F">
        <w:rPr>
          <w:rFonts w:ascii="Times New Roman" w:eastAsia="標楷體" w:hAnsi="Times New Roman" w:cs="Times New Roman" w:hint="eastAsia"/>
          <w:kern w:val="0"/>
        </w:rPr>
        <w:t>文榮獲台灣企業永續</w:t>
      </w:r>
      <w:proofErr w:type="gramStart"/>
      <w:r w:rsidR="000A6343" w:rsidRPr="004E7E7F">
        <w:rPr>
          <w:rFonts w:ascii="Times New Roman" w:eastAsia="標楷體" w:hAnsi="Times New Roman" w:cs="Times New Roman" w:hint="eastAsia"/>
          <w:kern w:val="0"/>
        </w:rPr>
        <w:t>研</w:t>
      </w:r>
      <w:proofErr w:type="gramEnd"/>
      <w:r w:rsidR="000A6343" w:rsidRPr="004E7E7F">
        <w:rPr>
          <w:rFonts w:ascii="Times New Roman" w:eastAsia="標楷體" w:hAnsi="Times New Roman" w:cs="Times New Roman" w:hint="eastAsia"/>
          <w:kern w:val="0"/>
        </w:rPr>
        <w:t>訓中心</w:t>
      </w:r>
      <w:r w:rsidR="000A6343" w:rsidRPr="004E7E7F">
        <w:rPr>
          <w:rFonts w:ascii="Times New Roman" w:eastAsia="標楷體" w:hAnsi="Times New Roman" w:cs="Times New Roman" w:hint="eastAsia"/>
          <w:kern w:val="0"/>
        </w:rPr>
        <w:t>2016</w:t>
      </w:r>
      <w:r w:rsidR="000A6343" w:rsidRPr="004E7E7F">
        <w:rPr>
          <w:rFonts w:ascii="Times New Roman" w:eastAsia="標楷體" w:hAnsi="Times New Roman" w:cs="Times New Roman" w:hint="eastAsia"/>
          <w:kern w:val="0"/>
        </w:rPr>
        <w:t>年</w:t>
      </w:r>
      <w:r w:rsidR="000A6343" w:rsidRPr="004E7E7F">
        <w:rPr>
          <w:rFonts w:ascii="Times New Roman" w:eastAsia="標楷體" w:hAnsi="Times New Roman" w:cs="Times New Roman" w:hint="eastAsia"/>
          <w:kern w:val="0"/>
        </w:rPr>
        <w:t>CSR</w:t>
      </w:r>
      <w:r w:rsidR="000A6343" w:rsidRPr="004E7E7F">
        <w:rPr>
          <w:rFonts w:ascii="Times New Roman" w:eastAsia="標楷體" w:hAnsi="Times New Roman" w:cs="Times New Roman" w:hint="eastAsia"/>
          <w:kern w:val="0"/>
        </w:rPr>
        <w:t>學術論文獎」字樣</w:t>
      </w:r>
      <w:proofErr w:type="gramStart"/>
      <w:r w:rsidR="00353B0A" w:rsidRPr="004E7E7F">
        <w:rPr>
          <w:rFonts w:ascii="Times New Roman" w:eastAsia="標楷體" w:hAnsi="Times New Roman" w:cs="Times New Roman" w:hint="eastAsia"/>
          <w:kern w:val="0"/>
        </w:rPr>
        <w:t>）</w:t>
      </w:r>
      <w:proofErr w:type="gramEnd"/>
      <w:r w:rsidR="00F83D20" w:rsidRPr="004E7E7F">
        <w:rPr>
          <w:rFonts w:ascii="Times New Roman" w:eastAsia="標楷體" w:hAnsi="Times New Roman" w:cs="Times New Roman"/>
          <w:kern w:val="0"/>
        </w:rPr>
        <w:t>。投稿論文檔案內，中（英）文論文必須加附中</w:t>
      </w:r>
      <w:r w:rsidR="004123AE" w:rsidRPr="004E7E7F">
        <w:rPr>
          <w:rFonts w:ascii="Times New Roman" w:eastAsia="標楷體" w:hAnsi="Times New Roman" w:cs="Times New Roman"/>
          <w:kern w:val="0"/>
        </w:rPr>
        <w:t>英</w:t>
      </w:r>
      <w:r w:rsidR="00F83D20" w:rsidRPr="004E7E7F">
        <w:rPr>
          <w:rFonts w:ascii="Times New Roman" w:eastAsia="標楷體" w:hAnsi="Times New Roman" w:cs="Times New Roman"/>
          <w:kern w:val="0"/>
        </w:rPr>
        <w:t>文題目</w:t>
      </w:r>
      <w:r w:rsidRPr="004E7E7F">
        <w:rPr>
          <w:rFonts w:ascii="Times New Roman" w:eastAsia="標楷體" w:hAnsi="Times New Roman" w:cs="Times New Roman"/>
          <w:kern w:val="0"/>
        </w:rPr>
        <w:t>及中（英）摘要於第一頁，全文中文文字請使用「標楷體」字型，英文文字及阿拉伯數字請使用「</w:t>
      </w:r>
      <w:r w:rsidRPr="004E7E7F">
        <w:rPr>
          <w:rFonts w:ascii="Times New Roman" w:eastAsia="標楷體" w:hAnsi="Times New Roman" w:cs="Times New Roman"/>
          <w:kern w:val="0"/>
        </w:rPr>
        <w:t>Times New Roman</w:t>
      </w:r>
      <w:r w:rsidRPr="004E7E7F">
        <w:rPr>
          <w:rFonts w:ascii="Times New Roman" w:eastAsia="標楷體" w:hAnsi="Times New Roman" w:cs="Times New Roman"/>
          <w:kern w:val="0"/>
        </w:rPr>
        <w:t>」字型。論文題目標題</w:t>
      </w:r>
      <w:r w:rsidRPr="004E7E7F">
        <w:rPr>
          <w:rFonts w:ascii="Times New Roman" w:eastAsia="標楷體" w:hAnsi="Times New Roman" w:cs="Times New Roman"/>
          <w:kern w:val="0"/>
        </w:rPr>
        <w:t xml:space="preserve"> 20 </w:t>
      </w:r>
      <w:r w:rsidRPr="004E7E7F">
        <w:rPr>
          <w:rFonts w:ascii="Times New Roman" w:eastAsia="標楷體" w:hAnsi="Times New Roman" w:cs="Times New Roman"/>
          <w:kern w:val="0"/>
        </w:rPr>
        <w:t>級；內文標題第一階</w:t>
      </w:r>
      <w:r w:rsidRPr="004E7E7F">
        <w:rPr>
          <w:rFonts w:ascii="Times New Roman" w:eastAsia="標楷體" w:hAnsi="Times New Roman" w:cs="Times New Roman"/>
          <w:kern w:val="0"/>
        </w:rPr>
        <w:t>16</w:t>
      </w:r>
      <w:r w:rsidRPr="004E7E7F">
        <w:rPr>
          <w:rFonts w:ascii="Times New Roman" w:eastAsia="標楷體" w:hAnsi="Times New Roman" w:cs="Times New Roman"/>
          <w:kern w:val="0"/>
        </w:rPr>
        <w:t>級，第二階</w:t>
      </w:r>
      <w:r w:rsidRPr="004E7E7F">
        <w:rPr>
          <w:rFonts w:ascii="Times New Roman" w:eastAsia="標楷體" w:hAnsi="Times New Roman" w:cs="Times New Roman"/>
          <w:kern w:val="0"/>
        </w:rPr>
        <w:t>14</w:t>
      </w:r>
      <w:r w:rsidRPr="004E7E7F">
        <w:rPr>
          <w:rFonts w:ascii="Times New Roman" w:eastAsia="標楷體" w:hAnsi="Times New Roman" w:cs="Times New Roman"/>
          <w:kern w:val="0"/>
        </w:rPr>
        <w:t>級，</w:t>
      </w:r>
      <w:proofErr w:type="gramStart"/>
      <w:r w:rsidRPr="004E7E7F">
        <w:rPr>
          <w:rFonts w:ascii="Times New Roman" w:eastAsia="標楷體" w:hAnsi="Times New Roman" w:cs="Times New Roman"/>
          <w:kern w:val="0"/>
        </w:rPr>
        <w:t>其他次階及</w:t>
      </w:r>
      <w:proofErr w:type="gramEnd"/>
      <w:r w:rsidRPr="004E7E7F">
        <w:rPr>
          <w:rFonts w:ascii="Times New Roman" w:eastAsia="標楷體" w:hAnsi="Times New Roman" w:cs="Times New Roman"/>
          <w:kern w:val="0"/>
        </w:rPr>
        <w:t>內文</w:t>
      </w:r>
      <w:r w:rsidRPr="004E7E7F">
        <w:rPr>
          <w:rFonts w:ascii="Times New Roman" w:eastAsia="標楷體" w:hAnsi="Times New Roman" w:cs="Times New Roman"/>
          <w:kern w:val="0"/>
        </w:rPr>
        <w:t>12</w:t>
      </w:r>
      <w:r w:rsidRPr="004E7E7F">
        <w:rPr>
          <w:rFonts w:ascii="Times New Roman" w:eastAsia="標楷體" w:hAnsi="Times New Roman" w:cs="Times New Roman"/>
          <w:kern w:val="0"/>
        </w:rPr>
        <w:t>級。編排</w:t>
      </w:r>
      <w:proofErr w:type="gramStart"/>
      <w:r w:rsidRPr="004E7E7F">
        <w:rPr>
          <w:rFonts w:ascii="Times New Roman" w:eastAsia="標楷體" w:hAnsi="Times New Roman" w:cs="Times New Roman"/>
          <w:kern w:val="0"/>
        </w:rPr>
        <w:t>格式請件以下</w:t>
      </w:r>
      <w:proofErr w:type="gramEnd"/>
      <w:r w:rsidRPr="004E7E7F">
        <w:rPr>
          <w:rFonts w:ascii="Times New Roman" w:eastAsia="標楷體" w:hAnsi="Times New Roman" w:cs="Times New Roman"/>
          <w:kern w:val="0"/>
        </w:rPr>
        <w:t>內文說明。論文格式亦可直接套用本檔案之範本。頁碼從論文內文開始編號，於頁面底端使用阿拉伯數字，字型</w:t>
      </w:r>
      <w:proofErr w:type="gramStart"/>
      <w:r w:rsidRPr="004E7E7F">
        <w:rPr>
          <w:rFonts w:ascii="Times New Roman" w:eastAsia="標楷體" w:hAnsi="Times New Roman" w:cs="Times New Roman"/>
          <w:kern w:val="0"/>
        </w:rPr>
        <w:t>採</w:t>
      </w:r>
      <w:proofErr w:type="gramEnd"/>
      <w:r w:rsidRPr="004E7E7F">
        <w:rPr>
          <w:rFonts w:ascii="Times New Roman" w:eastAsia="標楷體" w:hAnsi="Times New Roman" w:cs="Times New Roman"/>
          <w:kern w:val="0"/>
        </w:rPr>
        <w:t>「</w:t>
      </w:r>
      <w:r w:rsidRPr="004E7E7F">
        <w:rPr>
          <w:rFonts w:ascii="Times New Roman" w:eastAsia="標楷體" w:hAnsi="Times New Roman" w:cs="Times New Roman"/>
          <w:kern w:val="0"/>
        </w:rPr>
        <w:t>Times New Roman</w:t>
      </w:r>
      <w:r w:rsidRPr="004E7E7F">
        <w:rPr>
          <w:rFonts w:ascii="Times New Roman" w:eastAsia="標楷體" w:hAnsi="Times New Roman" w:cs="Times New Roman"/>
          <w:kern w:val="0"/>
        </w:rPr>
        <w:t>」</w:t>
      </w:r>
      <w:r w:rsidRPr="004E7E7F">
        <w:rPr>
          <w:rFonts w:ascii="Times New Roman" w:eastAsia="標楷體" w:hAnsi="Times New Roman" w:cs="Times New Roman"/>
          <w:kern w:val="0"/>
        </w:rPr>
        <w:t>10</w:t>
      </w:r>
      <w:r w:rsidRPr="004E7E7F">
        <w:rPr>
          <w:rFonts w:ascii="Times New Roman" w:eastAsia="標楷體" w:hAnsi="Times New Roman" w:cs="Times New Roman"/>
          <w:kern w:val="0"/>
        </w:rPr>
        <w:t>級，置中。</w:t>
      </w:r>
      <w:r w:rsidR="00DD3E89" w:rsidRPr="00DD3E89">
        <w:rPr>
          <w:rFonts w:ascii="Times New Roman" w:eastAsia="標楷體" w:hAnsi="Times New Roman" w:cs="Times New Roman" w:hint="eastAsia"/>
          <w:kern w:val="0"/>
        </w:rPr>
        <w:t>論文格式請依本格式規定撰寫，格式不符者，主辦單位得斟酌情形，不予審查。</w:t>
      </w:r>
    </w:p>
    <w:p w:rsidR="00FE012C" w:rsidRPr="004E7E7F" w:rsidRDefault="00FE012C" w:rsidP="00341C78">
      <w:pPr>
        <w:pStyle w:val="a5"/>
        <w:snapToGrid w:val="0"/>
        <w:spacing w:beforeLines="50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4E7E7F">
        <w:rPr>
          <w:rFonts w:ascii="Times New Roman" w:hAnsi="Times New Roman"/>
          <w:i/>
          <w:sz w:val="24"/>
          <w:szCs w:val="24"/>
        </w:rPr>
        <w:t>關鍵字：</w:t>
      </w:r>
      <w:r w:rsidR="006055B2" w:rsidRPr="004E7E7F">
        <w:rPr>
          <w:rFonts w:ascii="Times New Roman" w:hAnsi="Times New Roman"/>
          <w:i/>
          <w:sz w:val="24"/>
          <w:szCs w:val="24"/>
        </w:rPr>
        <w:t>企業永續</w:t>
      </w:r>
      <w:r w:rsidRPr="004E7E7F">
        <w:rPr>
          <w:rFonts w:ascii="Times New Roman" w:hAnsi="Times New Roman"/>
          <w:i/>
          <w:sz w:val="24"/>
          <w:szCs w:val="24"/>
        </w:rPr>
        <w:t>、</w:t>
      </w:r>
      <w:r w:rsidR="006055B2" w:rsidRPr="004E7E7F">
        <w:rPr>
          <w:rFonts w:ascii="Times New Roman" w:hAnsi="Times New Roman"/>
          <w:i/>
          <w:sz w:val="24"/>
          <w:szCs w:val="24"/>
        </w:rPr>
        <w:t>企業社會責任</w:t>
      </w:r>
      <w:r w:rsidRPr="004E7E7F">
        <w:rPr>
          <w:rFonts w:ascii="Times New Roman" w:hAnsi="Times New Roman"/>
          <w:i/>
          <w:sz w:val="24"/>
          <w:szCs w:val="24"/>
        </w:rPr>
        <w:t>、</w:t>
      </w:r>
      <w:r w:rsidR="006055B2" w:rsidRPr="004E7E7F">
        <w:rPr>
          <w:rFonts w:ascii="Times New Roman" w:hAnsi="Times New Roman"/>
          <w:i/>
          <w:sz w:val="24"/>
          <w:szCs w:val="24"/>
        </w:rPr>
        <w:t>永續發展</w:t>
      </w:r>
      <w:r w:rsidRPr="004E7E7F">
        <w:rPr>
          <w:rFonts w:ascii="Times New Roman" w:hAnsi="Times New Roman"/>
          <w:i/>
          <w:sz w:val="24"/>
          <w:szCs w:val="24"/>
        </w:rPr>
        <w:t>、論文獎</w:t>
      </w:r>
      <w:r w:rsidRPr="004E7E7F">
        <w:rPr>
          <w:rFonts w:ascii="Times New Roman" w:hAnsi="Times New Roman"/>
          <w:sz w:val="24"/>
          <w:szCs w:val="24"/>
        </w:rPr>
        <w:t xml:space="preserve"> (</w:t>
      </w:r>
      <w:r w:rsidRPr="004E7E7F">
        <w:rPr>
          <w:rFonts w:ascii="Times New Roman" w:hAnsi="Times New Roman"/>
          <w:sz w:val="24"/>
          <w:szCs w:val="24"/>
        </w:rPr>
        <w:t>最多</w:t>
      </w:r>
      <w:r w:rsidRPr="004E7E7F">
        <w:rPr>
          <w:rFonts w:ascii="Times New Roman" w:hAnsi="Times New Roman"/>
          <w:sz w:val="24"/>
          <w:szCs w:val="24"/>
        </w:rPr>
        <w:t>5</w:t>
      </w:r>
      <w:r w:rsidRPr="004E7E7F">
        <w:rPr>
          <w:rFonts w:ascii="Times New Roman" w:hAnsi="Times New Roman"/>
          <w:sz w:val="24"/>
          <w:szCs w:val="24"/>
        </w:rPr>
        <w:t>個關鍵字</w:t>
      </w:r>
      <w:r w:rsidRPr="004E7E7F">
        <w:rPr>
          <w:rFonts w:ascii="Times New Roman" w:hAnsi="Times New Roman"/>
          <w:sz w:val="24"/>
          <w:szCs w:val="24"/>
        </w:rPr>
        <w:t>)</w:t>
      </w:r>
    </w:p>
    <w:p w:rsidR="00FF3F28" w:rsidRPr="004E7E7F" w:rsidRDefault="00FF3F28" w:rsidP="00341C78">
      <w:pPr>
        <w:pStyle w:val="a5"/>
        <w:snapToGrid w:val="0"/>
        <w:spacing w:beforeLines="50" w:afterLines="100" w:line="360" w:lineRule="atLeast"/>
        <w:jc w:val="left"/>
        <w:rPr>
          <w:rFonts w:ascii="Times New Roman" w:hAnsi="Times New Roman"/>
          <w:sz w:val="24"/>
          <w:szCs w:val="24"/>
        </w:rPr>
        <w:sectPr w:rsidR="00FF3F28" w:rsidRPr="004E7E7F" w:rsidSect="00FF3F28">
          <w:headerReference w:type="default" r:id="rId8"/>
          <w:footerReference w:type="default" r:id="rId9"/>
          <w:pgSz w:w="11906" w:h="16838"/>
          <w:pgMar w:top="1134" w:right="1418" w:bottom="1134" w:left="1418" w:header="851" w:footer="992" w:gutter="0"/>
          <w:pgNumType w:start="0"/>
          <w:cols w:space="425"/>
          <w:docGrid w:type="lines" w:linePitch="360"/>
        </w:sectPr>
      </w:pPr>
    </w:p>
    <w:p w:rsidR="00E65315" w:rsidRPr="004E7E7F" w:rsidRDefault="00E65315" w:rsidP="00341C78">
      <w:pPr>
        <w:pStyle w:val="a5"/>
        <w:snapToGrid w:val="0"/>
        <w:spacing w:beforeLines="50"/>
        <w:rPr>
          <w:rFonts w:ascii="Times New Roman" w:hAnsi="Times New Roman"/>
          <w:bCs/>
          <w:sz w:val="32"/>
          <w:szCs w:val="24"/>
        </w:rPr>
      </w:pPr>
      <w:r w:rsidRPr="004E7E7F">
        <w:rPr>
          <w:rFonts w:ascii="Times New Roman" w:hAnsi="Times New Roman"/>
          <w:bCs/>
          <w:sz w:val="32"/>
          <w:szCs w:val="24"/>
        </w:rPr>
        <w:lastRenderedPageBreak/>
        <w:t>壹、前言</w:t>
      </w:r>
    </w:p>
    <w:p w:rsidR="00E65315" w:rsidRPr="004E7E7F" w:rsidRDefault="006055B2" w:rsidP="00341C78">
      <w:pPr>
        <w:widowControl/>
        <w:spacing w:afterLines="50" w:line="400" w:lineRule="exact"/>
        <w:ind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4E7E7F">
        <w:rPr>
          <w:rFonts w:ascii="Times New Roman" w:eastAsia="標楷體" w:hAnsi="Times New Roman" w:cs="Times New Roman"/>
          <w:bCs/>
          <w:szCs w:val="24"/>
        </w:rPr>
        <w:t>台灣永續能源研究基金會與台灣企業永續</w:t>
      </w:r>
      <w:proofErr w:type="gramStart"/>
      <w:r w:rsidRPr="004E7E7F">
        <w:rPr>
          <w:rFonts w:ascii="Times New Roman" w:eastAsia="標楷體" w:hAnsi="Times New Roman" w:cs="Times New Roman"/>
          <w:bCs/>
          <w:szCs w:val="24"/>
        </w:rPr>
        <w:t>研</w:t>
      </w:r>
      <w:proofErr w:type="gramEnd"/>
      <w:r w:rsidRPr="004E7E7F">
        <w:rPr>
          <w:rFonts w:ascii="Times New Roman" w:eastAsia="標楷體" w:hAnsi="Times New Roman" w:cs="Times New Roman"/>
          <w:bCs/>
          <w:szCs w:val="24"/>
        </w:rPr>
        <w:t>訓中心主辦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之「</w:t>
      </w:r>
      <w:r w:rsidR="00C20C5C" w:rsidRPr="004E7E7F">
        <w:rPr>
          <w:rFonts w:ascii="Times New Roman" w:eastAsia="標楷體" w:hAnsi="Times New Roman" w:cs="Times New Roman" w:hint="eastAsia"/>
          <w:bCs/>
          <w:szCs w:val="24"/>
        </w:rPr>
        <w:t>CSR</w:t>
      </w:r>
      <w:r w:rsidR="00C20C5C" w:rsidRPr="004E7E7F">
        <w:rPr>
          <w:rFonts w:ascii="Times New Roman" w:eastAsia="標楷體" w:hAnsi="Times New Roman" w:cs="Times New Roman" w:hint="eastAsia"/>
          <w:bCs/>
          <w:szCs w:val="24"/>
        </w:rPr>
        <w:t>學術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論文獎」，係</w:t>
      </w:r>
      <w:r w:rsidR="00C20C5C" w:rsidRPr="004E7E7F">
        <w:rPr>
          <w:rFonts w:ascii="Times New Roman" w:eastAsia="標楷體" w:hAnsi="Times New Roman" w:cs="Times New Roman"/>
          <w:bCs/>
          <w:szCs w:val="24"/>
        </w:rPr>
        <w:t>年度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定期辦理之臺灣</w:t>
      </w:r>
      <w:r w:rsidRPr="004E7E7F">
        <w:rPr>
          <w:rFonts w:ascii="Times New Roman" w:eastAsia="標楷體" w:hAnsi="Times New Roman" w:cs="Times New Roman"/>
          <w:bCs/>
          <w:szCs w:val="24"/>
        </w:rPr>
        <w:t>各大學院校的全國性主題型學術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論文獎。希望藉此加速國內</w:t>
      </w:r>
      <w:r w:rsidRPr="004E7E7F">
        <w:rPr>
          <w:rFonts w:ascii="Times New Roman" w:eastAsia="標楷體" w:hAnsi="Times New Roman" w:cs="Times New Roman" w:hint="eastAsia"/>
          <w:bCs/>
          <w:szCs w:val="24"/>
        </w:rPr>
        <w:t>CSR</w:t>
      </w:r>
      <w:r w:rsidRPr="004E7E7F">
        <w:rPr>
          <w:rFonts w:ascii="Times New Roman" w:eastAsia="標楷體" w:hAnsi="Times New Roman" w:cs="Times New Roman" w:hint="eastAsia"/>
          <w:bCs/>
          <w:szCs w:val="24"/>
        </w:rPr>
        <w:t>產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學界間之知識流通，增進臺灣優秀的校園管理菁英與</w:t>
      </w:r>
      <w:proofErr w:type="gramStart"/>
      <w:r w:rsidR="00E65315" w:rsidRPr="004E7E7F">
        <w:rPr>
          <w:rFonts w:ascii="Times New Roman" w:eastAsia="標楷體" w:hAnsi="Times New Roman" w:cs="Times New Roman"/>
          <w:bCs/>
          <w:szCs w:val="24"/>
        </w:rPr>
        <w:t>企業間的互動</w:t>
      </w:r>
      <w:proofErr w:type="gramEnd"/>
      <w:r w:rsidR="00E65315" w:rsidRPr="004E7E7F">
        <w:rPr>
          <w:rFonts w:ascii="Times New Roman" w:eastAsia="標楷體" w:hAnsi="Times New Roman" w:cs="Times New Roman"/>
          <w:bCs/>
          <w:szCs w:val="24"/>
        </w:rPr>
        <w:t>，進而達到知識、人才、產業與學術的完美交流。</w:t>
      </w:r>
    </w:p>
    <w:p w:rsidR="00E65315" w:rsidRPr="004E7E7F" w:rsidRDefault="007112B3" w:rsidP="00341C78">
      <w:pPr>
        <w:widowControl/>
        <w:spacing w:afterLines="50" w:line="400" w:lineRule="exact"/>
        <w:ind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4E7E7F">
        <w:rPr>
          <w:rFonts w:ascii="Times New Roman" w:eastAsia="標楷體" w:hAnsi="Times New Roman" w:cs="Times New Roman"/>
          <w:bCs/>
          <w:szCs w:val="24"/>
        </w:rPr>
        <w:t>台灣企業永續</w:t>
      </w:r>
      <w:proofErr w:type="gramStart"/>
      <w:r w:rsidRPr="004E7E7F">
        <w:rPr>
          <w:rFonts w:ascii="Times New Roman" w:eastAsia="標楷體" w:hAnsi="Times New Roman" w:cs="Times New Roman"/>
          <w:bCs/>
          <w:szCs w:val="24"/>
        </w:rPr>
        <w:t>研</w:t>
      </w:r>
      <w:proofErr w:type="gramEnd"/>
      <w:r w:rsidRPr="004E7E7F">
        <w:rPr>
          <w:rFonts w:ascii="Times New Roman" w:eastAsia="標楷體" w:hAnsi="Times New Roman" w:cs="Times New Roman"/>
          <w:bCs/>
          <w:szCs w:val="24"/>
        </w:rPr>
        <w:t>訓中心自</w:t>
      </w:r>
      <w:r w:rsidRPr="004E7E7F">
        <w:rPr>
          <w:rFonts w:ascii="Times New Roman" w:eastAsia="標楷體" w:hAnsi="Times New Roman" w:cs="Times New Roman" w:hint="eastAsia"/>
          <w:bCs/>
          <w:szCs w:val="24"/>
        </w:rPr>
        <w:t>2015</w:t>
      </w:r>
      <w:r w:rsidRPr="004E7E7F">
        <w:rPr>
          <w:rFonts w:ascii="Times New Roman" w:eastAsia="標楷體" w:hAnsi="Times New Roman" w:cs="Times New Roman" w:hint="eastAsia"/>
          <w:bCs/>
          <w:szCs w:val="24"/>
        </w:rPr>
        <w:t>年</w:t>
      </w:r>
      <w:r w:rsidRPr="004E7E7F">
        <w:rPr>
          <w:rFonts w:ascii="Times New Roman" w:eastAsia="標楷體" w:hAnsi="Times New Roman" w:cs="Times New Roman" w:hint="eastAsia"/>
          <w:bCs/>
          <w:szCs w:val="24"/>
        </w:rPr>
        <w:t>7</w:t>
      </w:r>
      <w:r w:rsidRPr="004E7E7F">
        <w:rPr>
          <w:rFonts w:ascii="Times New Roman" w:eastAsia="標楷體" w:hAnsi="Times New Roman" w:cs="Times New Roman" w:hint="eastAsia"/>
          <w:bCs/>
          <w:szCs w:val="24"/>
        </w:rPr>
        <w:t>月由台灣績優菁英企業贊助成立，率風氣之先</w:t>
      </w:r>
      <w:r w:rsidR="00C20C5C" w:rsidRPr="004E7E7F">
        <w:rPr>
          <w:rFonts w:ascii="Times New Roman" w:eastAsia="標楷體" w:hAnsi="Times New Roman" w:cs="Times New Roman" w:hint="eastAsia"/>
          <w:bCs/>
          <w:szCs w:val="24"/>
        </w:rPr>
        <w:t>於</w:t>
      </w:r>
      <w:r w:rsidRPr="004E7E7F">
        <w:rPr>
          <w:rFonts w:ascii="Times New Roman" w:eastAsia="標楷體" w:hAnsi="Times New Roman" w:cs="Times New Roman" w:hint="eastAsia"/>
          <w:bCs/>
          <w:szCs w:val="24"/>
        </w:rPr>
        <w:t>2016</w:t>
      </w:r>
      <w:r w:rsidRPr="004E7E7F">
        <w:rPr>
          <w:rFonts w:ascii="Times New Roman" w:eastAsia="標楷體" w:hAnsi="Times New Roman" w:cs="Times New Roman" w:hint="eastAsia"/>
          <w:bCs/>
          <w:szCs w:val="24"/>
        </w:rPr>
        <w:t>年起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辦理</w:t>
      </w:r>
      <w:r w:rsidRPr="004E7E7F">
        <w:rPr>
          <w:rFonts w:ascii="Times New Roman" w:eastAsia="標楷體" w:hAnsi="Times New Roman" w:cs="Times New Roman" w:hint="eastAsia"/>
          <w:bCs/>
          <w:szCs w:val="24"/>
        </w:rPr>
        <w:t>CSR</w:t>
      </w:r>
      <w:r w:rsidRPr="004E7E7F">
        <w:rPr>
          <w:rFonts w:ascii="Times New Roman" w:eastAsia="標楷體" w:hAnsi="Times New Roman" w:cs="Times New Roman" w:hint="eastAsia"/>
          <w:bCs/>
          <w:szCs w:val="24"/>
        </w:rPr>
        <w:t>學術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論文獎活動，鼓勵國內</w:t>
      </w:r>
      <w:r w:rsidRPr="004E7E7F">
        <w:rPr>
          <w:rFonts w:ascii="Times New Roman" w:eastAsia="標楷體" w:hAnsi="Times New Roman" w:cs="Times New Roman"/>
          <w:bCs/>
          <w:szCs w:val="24"/>
        </w:rPr>
        <w:t>學界或產業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領域</w:t>
      </w:r>
      <w:r w:rsidRPr="004E7E7F">
        <w:rPr>
          <w:rFonts w:ascii="Times New Roman" w:eastAsia="標楷體" w:hAnsi="Times New Roman" w:cs="Times New Roman"/>
          <w:bCs/>
          <w:szCs w:val="24"/>
        </w:rPr>
        <w:t>之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研究生</w:t>
      </w:r>
      <w:r w:rsidRPr="004E7E7F">
        <w:rPr>
          <w:rFonts w:ascii="Times New Roman" w:eastAsia="標楷體" w:hAnsi="Times New Roman" w:cs="Times New Roman"/>
          <w:bCs/>
          <w:szCs w:val="24"/>
        </w:rPr>
        <w:t>或實務先進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積極投入高品質之論文創作，</w:t>
      </w:r>
      <w:r w:rsidRPr="004E7E7F">
        <w:rPr>
          <w:rFonts w:ascii="Times New Roman" w:eastAsia="標楷體" w:hAnsi="Times New Roman" w:cs="Times New Roman"/>
          <w:bCs/>
          <w:szCs w:val="24"/>
        </w:rPr>
        <w:t>企盼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成為國內各校師生及社會大眾所引領企盼的年度</w:t>
      </w:r>
      <w:r w:rsidR="00C20C5C" w:rsidRPr="004E7E7F">
        <w:rPr>
          <w:rFonts w:ascii="Times New Roman" w:eastAsia="標楷體" w:hAnsi="Times New Roman" w:cs="Times New Roman" w:hint="eastAsia"/>
          <w:bCs/>
          <w:szCs w:val="24"/>
        </w:rPr>
        <w:t>CSR</w:t>
      </w:r>
      <w:r w:rsidR="00C20C5C" w:rsidRPr="004E7E7F">
        <w:rPr>
          <w:rFonts w:ascii="Times New Roman" w:eastAsia="標楷體" w:hAnsi="Times New Roman" w:cs="Times New Roman" w:hint="eastAsia"/>
          <w:bCs/>
          <w:szCs w:val="24"/>
        </w:rPr>
        <w:t>學術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盛事</w:t>
      </w:r>
      <w:r w:rsidR="006A5028" w:rsidRPr="004E7E7F">
        <w:rPr>
          <w:rFonts w:ascii="Times New Roman" w:eastAsia="標楷體" w:hAnsi="Times New Roman" w:cs="Times New Roman"/>
          <w:bCs/>
          <w:szCs w:val="24"/>
        </w:rPr>
        <w:t>。本年度參賽論文</w:t>
      </w:r>
      <w:r w:rsidR="00353B0A" w:rsidRPr="004E7E7F">
        <w:rPr>
          <w:rFonts w:ascii="Times New Roman" w:eastAsia="標楷體" w:hAnsi="Times New Roman" w:cs="Times New Roman"/>
          <w:bCs/>
          <w:szCs w:val="24"/>
        </w:rPr>
        <w:t>區分級別，分別是「碩士論文」、「博士論文」及「企業實務論文」；</w:t>
      </w:r>
      <w:r w:rsidR="006A5028" w:rsidRPr="004E7E7F">
        <w:rPr>
          <w:rFonts w:ascii="Times New Roman" w:eastAsia="標楷體" w:hAnsi="Times New Roman" w:cs="Times New Roman"/>
          <w:bCs/>
          <w:szCs w:val="24"/>
        </w:rPr>
        <w:t>領域</w:t>
      </w:r>
      <w:r w:rsidR="00353B0A" w:rsidRPr="004E7E7F">
        <w:rPr>
          <w:rFonts w:ascii="Times New Roman" w:eastAsia="標楷體" w:hAnsi="Times New Roman" w:cs="Times New Roman"/>
          <w:bCs/>
          <w:szCs w:val="24"/>
        </w:rPr>
        <w:t>限以</w:t>
      </w:r>
      <w:r w:rsidR="002E5D6F">
        <w:rPr>
          <w:rFonts w:ascii="Times New Roman" w:eastAsia="標楷體" w:hAnsi="Times New Roman" w:cs="Times New Roman" w:hint="eastAsia"/>
          <w:bCs/>
          <w:szCs w:val="24"/>
        </w:rPr>
        <w:t>企業永續</w:t>
      </w:r>
      <w:r w:rsidR="002E5D6F">
        <w:rPr>
          <w:rFonts w:ascii="Times New Roman" w:eastAsia="標楷體" w:hAnsi="Times New Roman" w:cs="Times New Roman" w:hint="eastAsia"/>
          <w:bCs/>
          <w:szCs w:val="24"/>
        </w:rPr>
        <w:t>(</w:t>
      </w:r>
      <w:r w:rsidR="002E5D6F" w:rsidRPr="002E5D6F">
        <w:rPr>
          <w:rFonts w:ascii="Times New Roman" w:eastAsia="標楷體" w:hAnsi="Times New Roman" w:cs="Times New Roman" w:hint="eastAsia"/>
          <w:bCs/>
          <w:szCs w:val="24"/>
        </w:rPr>
        <w:t>Corporate Sustainability, CS</w:t>
      </w:r>
      <w:r w:rsidR="002E5D6F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2E5D6F" w:rsidRPr="002E5D6F">
        <w:rPr>
          <w:rFonts w:ascii="Times New Roman" w:eastAsia="標楷體" w:hAnsi="Times New Roman" w:cs="Times New Roman" w:hint="eastAsia"/>
          <w:bCs/>
          <w:szCs w:val="24"/>
        </w:rPr>
        <w:t>及企業社會責任</w:t>
      </w:r>
      <w:r w:rsidR="002E5D6F">
        <w:rPr>
          <w:rFonts w:ascii="Times New Roman" w:eastAsia="標楷體" w:hAnsi="Times New Roman" w:cs="Times New Roman" w:hint="eastAsia"/>
          <w:bCs/>
          <w:szCs w:val="24"/>
        </w:rPr>
        <w:t>(</w:t>
      </w:r>
      <w:r w:rsidR="002E5D6F" w:rsidRPr="002E5D6F">
        <w:rPr>
          <w:rFonts w:ascii="Times New Roman" w:eastAsia="標楷體" w:hAnsi="Times New Roman" w:cs="Times New Roman" w:hint="eastAsia"/>
          <w:bCs/>
          <w:szCs w:val="24"/>
        </w:rPr>
        <w:t>Corporate Social Responsibility, CSR</w:t>
      </w:r>
      <w:r w:rsidR="002E5D6F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353B0A" w:rsidRPr="004E7E7F">
        <w:rPr>
          <w:rFonts w:ascii="Times New Roman" w:eastAsia="標楷體" w:hAnsi="Times New Roman" w:cs="Times New Roman"/>
          <w:bCs/>
          <w:szCs w:val="24"/>
        </w:rPr>
        <w:t>為主之相關議題，徵選範疇分為「環境</w:t>
      </w:r>
      <w:r w:rsidR="00353B0A" w:rsidRPr="004E7E7F">
        <w:rPr>
          <w:rFonts w:ascii="Times New Roman" w:eastAsia="標楷體" w:hAnsi="Times New Roman" w:cs="Times New Roman" w:hint="eastAsia"/>
          <w:bCs/>
          <w:szCs w:val="24"/>
        </w:rPr>
        <w:t>(Environment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al</w:t>
      </w:r>
      <w:r w:rsidR="00353B0A" w:rsidRPr="004E7E7F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353B0A" w:rsidRPr="004E7E7F">
        <w:rPr>
          <w:rFonts w:ascii="Times New Roman" w:eastAsia="標楷體" w:hAnsi="Times New Roman" w:cs="Times New Roman"/>
          <w:bCs/>
          <w:szCs w:val="24"/>
        </w:rPr>
        <w:t>」、</w:t>
      </w:r>
      <w:r w:rsidR="00353B0A" w:rsidRPr="004E7E7F">
        <w:rPr>
          <w:rFonts w:ascii="Times New Roman" w:eastAsia="標楷體" w:hAnsi="Times New Roman" w:cs="Times New Roman" w:hint="eastAsia"/>
          <w:bCs/>
          <w:szCs w:val="24"/>
        </w:rPr>
        <w:t>「</w:t>
      </w:r>
      <w:r w:rsidR="00353B0A" w:rsidRPr="004E7E7F">
        <w:rPr>
          <w:rFonts w:ascii="Times New Roman" w:eastAsia="標楷體" w:hAnsi="Times New Roman" w:cs="Times New Roman"/>
          <w:bCs/>
          <w:szCs w:val="24"/>
        </w:rPr>
        <w:t>治理</w:t>
      </w:r>
      <w:r w:rsidR="00353B0A" w:rsidRPr="004E7E7F">
        <w:rPr>
          <w:rFonts w:ascii="Times New Roman" w:eastAsia="標楷體" w:hAnsi="Times New Roman" w:cs="Times New Roman" w:hint="eastAsia"/>
          <w:bCs/>
          <w:szCs w:val="24"/>
        </w:rPr>
        <w:t>(Governance)</w:t>
      </w:r>
      <w:r w:rsidR="00353B0A" w:rsidRPr="004E7E7F">
        <w:rPr>
          <w:rFonts w:ascii="Times New Roman" w:eastAsia="標楷體" w:hAnsi="Times New Roman" w:cs="Times New Roman"/>
          <w:bCs/>
          <w:szCs w:val="24"/>
        </w:rPr>
        <w:t>」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、</w:t>
      </w:r>
      <w:r w:rsidR="00353B0A" w:rsidRPr="004E7E7F">
        <w:rPr>
          <w:rFonts w:ascii="Times New Roman" w:eastAsia="標楷體" w:hAnsi="Times New Roman" w:cs="Times New Roman"/>
          <w:bCs/>
          <w:szCs w:val="24"/>
        </w:rPr>
        <w:t>「社會</w:t>
      </w:r>
      <w:r w:rsidR="00353B0A" w:rsidRPr="004E7E7F">
        <w:rPr>
          <w:rFonts w:ascii="Times New Roman" w:eastAsia="標楷體" w:hAnsi="Times New Roman" w:cs="Times New Roman" w:hint="eastAsia"/>
          <w:bCs/>
          <w:szCs w:val="24"/>
        </w:rPr>
        <w:t>(Soci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al</w:t>
      </w:r>
      <w:r w:rsidR="00353B0A" w:rsidRPr="004E7E7F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353B0A" w:rsidRPr="004E7E7F">
        <w:rPr>
          <w:rFonts w:ascii="Times New Roman" w:eastAsia="標楷體" w:hAnsi="Times New Roman" w:cs="Times New Roman"/>
          <w:bCs/>
          <w:szCs w:val="24"/>
        </w:rPr>
        <w:t>」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及「</w:t>
      </w:r>
      <w:r w:rsidR="00E0695E" w:rsidRPr="004E7E7F">
        <w:rPr>
          <w:rFonts w:ascii="Times New Roman" w:eastAsia="標楷體" w:hAnsi="Times New Roman" w:cs="Times New Roman"/>
          <w:bCs/>
          <w:szCs w:val="24"/>
        </w:rPr>
        <w:t>綜合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(S</w:t>
      </w:r>
      <w:r w:rsidR="00E0695E" w:rsidRPr="004E7E7F">
        <w:rPr>
          <w:rFonts w:ascii="Times New Roman" w:eastAsia="標楷體" w:hAnsi="Times New Roman" w:cs="Times New Roman"/>
          <w:bCs/>
          <w:szCs w:val="24"/>
        </w:rPr>
        <w:t>ynthetic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)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」</w:t>
      </w:r>
      <w:r w:rsidR="00E0695E" w:rsidRPr="004E7E7F">
        <w:rPr>
          <w:rFonts w:ascii="Times New Roman" w:eastAsia="標楷體" w:hAnsi="Times New Roman" w:cs="Times New Roman"/>
          <w:bCs/>
          <w:szCs w:val="24"/>
        </w:rPr>
        <w:t>等四</w:t>
      </w:r>
      <w:r w:rsidR="00353B0A" w:rsidRPr="004E7E7F">
        <w:rPr>
          <w:rFonts w:ascii="Times New Roman" w:eastAsia="標楷體" w:hAnsi="Times New Roman" w:cs="Times New Roman"/>
          <w:bCs/>
          <w:szCs w:val="24"/>
        </w:rPr>
        <w:t>大面向。如</w:t>
      </w:r>
      <w:r w:rsidR="006A5028" w:rsidRPr="004E7E7F">
        <w:rPr>
          <w:rFonts w:ascii="Times New Roman" w:eastAsia="標楷體" w:hAnsi="Times New Roman" w:cs="Times New Roman"/>
          <w:bCs/>
          <w:szCs w:val="24"/>
        </w:rPr>
        <w:t>：</w:t>
      </w:r>
      <w:r w:rsidR="00E0695E" w:rsidRPr="004E7E7F">
        <w:rPr>
          <w:rFonts w:ascii="Times New Roman" w:eastAsia="標楷體" w:hAnsi="Times New Roman" w:cs="Times New Roman"/>
          <w:bCs/>
          <w:szCs w:val="24"/>
        </w:rPr>
        <w:t>環境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面</w:t>
      </w:r>
      <w:proofErr w:type="gramStart"/>
      <w:r w:rsidR="003F3525" w:rsidRPr="004E7E7F">
        <w:rPr>
          <w:rFonts w:ascii="Times New Roman" w:eastAsia="標楷體" w:hAnsi="Times New Roman" w:cs="Times New Roman" w:hint="eastAsia"/>
          <w:bCs/>
          <w:szCs w:val="24"/>
        </w:rPr>
        <w:t>（</w:t>
      </w:r>
      <w:proofErr w:type="gramEnd"/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水管理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-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氣候變化與水資源供給與需求評估與因應、水資源管理與調適策略、永續供水系統設施與安全性、水足跡揭露與溝通方式、用水減量措施與績效展現方式</w:t>
      </w:r>
      <w:r w:rsidR="00E913F5" w:rsidRPr="004E7E7F">
        <w:rPr>
          <w:rFonts w:ascii="Times New Roman" w:eastAsia="標楷體" w:hAnsi="Times New Roman" w:cs="Times New Roman" w:hint="eastAsia"/>
          <w:bCs/>
          <w:szCs w:val="24"/>
        </w:rPr>
        <w:t>；氣候變化與碳風險管理</w:t>
      </w:r>
      <w:r w:rsidR="00E913F5" w:rsidRPr="004E7E7F">
        <w:rPr>
          <w:rFonts w:ascii="Times New Roman" w:eastAsia="標楷體" w:hAnsi="Times New Roman" w:cs="Times New Roman" w:hint="eastAsia"/>
          <w:bCs/>
          <w:szCs w:val="24"/>
        </w:rPr>
        <w:t>-</w:t>
      </w:r>
      <w:r w:rsidR="00E913F5" w:rsidRPr="004E7E7F">
        <w:rPr>
          <w:rFonts w:ascii="Times New Roman" w:eastAsia="標楷體" w:hAnsi="Times New Roman" w:cs="Times New Roman" w:hint="eastAsia"/>
          <w:bCs/>
          <w:szCs w:val="24"/>
        </w:rPr>
        <w:t>氣候變化風險與機會之評估、碳管理策略與作法、碳資訊揭露與碳足跡，</w:t>
      </w:r>
      <w:proofErr w:type="gramStart"/>
      <w:r w:rsidR="00E913F5" w:rsidRPr="004E7E7F">
        <w:rPr>
          <w:rFonts w:ascii="Times New Roman" w:eastAsia="標楷體" w:hAnsi="Times New Roman" w:cs="Times New Roman" w:hint="eastAsia"/>
          <w:bCs/>
          <w:szCs w:val="24"/>
        </w:rPr>
        <w:t>碳減量</w:t>
      </w:r>
      <w:proofErr w:type="gramEnd"/>
      <w:r w:rsidR="00E913F5" w:rsidRPr="004E7E7F">
        <w:rPr>
          <w:rFonts w:ascii="Times New Roman" w:eastAsia="標楷體" w:hAnsi="Times New Roman" w:cs="Times New Roman" w:hint="eastAsia"/>
          <w:bCs/>
          <w:szCs w:val="24"/>
        </w:rPr>
        <w:t>措施與績效展現</w:t>
      </w:r>
      <w:proofErr w:type="gramStart"/>
      <w:r w:rsidR="003F3525" w:rsidRPr="004E7E7F">
        <w:rPr>
          <w:rFonts w:ascii="Times New Roman" w:eastAsia="標楷體" w:hAnsi="Times New Roman" w:cs="Times New Roman" w:hint="eastAsia"/>
          <w:bCs/>
          <w:szCs w:val="24"/>
        </w:rPr>
        <w:t>）</w:t>
      </w:r>
      <w:proofErr w:type="gramEnd"/>
      <w:r w:rsidR="006A5028" w:rsidRPr="004E7E7F">
        <w:rPr>
          <w:rFonts w:ascii="Times New Roman" w:eastAsia="標楷體" w:hAnsi="Times New Roman" w:cs="Times New Roman"/>
          <w:bCs/>
          <w:szCs w:val="24"/>
        </w:rPr>
        <w:t>、</w:t>
      </w:r>
      <w:r w:rsidR="00E0695E" w:rsidRPr="004E7E7F">
        <w:rPr>
          <w:rFonts w:ascii="Times New Roman" w:eastAsia="標楷體" w:hAnsi="Times New Roman" w:cs="Times New Roman"/>
          <w:bCs/>
          <w:szCs w:val="24"/>
        </w:rPr>
        <w:t>治理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面</w:t>
      </w:r>
      <w:proofErr w:type="gramStart"/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（</w:t>
      </w:r>
      <w:proofErr w:type="gramEnd"/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創新成長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-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創新價值與文化、創新資源與流程、創新經營與管理、創新效益與推廣；透明誠信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-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公司治理程序之揭露方式與管道，及其建立公正客觀運作之作為，誠信方面如企業達成公司治理承諾目標之程度，正負負面資訊及其揭露管道</w:t>
      </w:r>
      <w:proofErr w:type="gramStart"/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）</w:t>
      </w:r>
      <w:proofErr w:type="gramEnd"/>
      <w:r w:rsidR="006A5028" w:rsidRPr="004E7E7F">
        <w:rPr>
          <w:rFonts w:ascii="Times New Roman" w:eastAsia="標楷體" w:hAnsi="Times New Roman" w:cs="Times New Roman"/>
          <w:bCs/>
          <w:szCs w:val="24"/>
        </w:rPr>
        <w:t>、</w:t>
      </w:r>
      <w:r w:rsidR="00E0695E" w:rsidRPr="004E7E7F">
        <w:rPr>
          <w:rFonts w:ascii="Times New Roman" w:eastAsia="標楷體" w:hAnsi="Times New Roman" w:cs="Times New Roman"/>
          <w:bCs/>
          <w:szCs w:val="24"/>
        </w:rPr>
        <w:t>社會面</w:t>
      </w:r>
      <w:proofErr w:type="gramStart"/>
      <w:r w:rsidR="003F3525" w:rsidRPr="004E7E7F">
        <w:rPr>
          <w:rFonts w:ascii="Times New Roman" w:eastAsia="標楷體" w:hAnsi="Times New Roman" w:cs="Times New Roman" w:hint="eastAsia"/>
          <w:bCs/>
          <w:szCs w:val="24"/>
        </w:rPr>
        <w:t>（</w:t>
      </w:r>
      <w:proofErr w:type="gramEnd"/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創意溝通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-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利害關係人鑑別與關鍵性議題分析、創意溝通策略與作法、溝通效果評估與績效、網路溝通策略與執行；社會共融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-</w:t>
      </w:r>
      <w:r w:rsidR="00E0695E" w:rsidRPr="004E7E7F">
        <w:rPr>
          <w:rFonts w:ascii="Times New Roman" w:eastAsia="標楷體" w:hAnsi="Times New Roman" w:cs="Times New Roman" w:hint="eastAsia"/>
          <w:bCs/>
          <w:szCs w:val="24"/>
        </w:rPr>
        <w:t>社會共融之定義及其商業模式、社會共融之營運策略及成功案例</w:t>
      </w:r>
      <w:proofErr w:type="gramStart"/>
      <w:r w:rsidR="003F3525" w:rsidRPr="004E7E7F">
        <w:rPr>
          <w:rFonts w:ascii="Times New Roman" w:eastAsia="標楷體" w:hAnsi="Times New Roman" w:cs="Times New Roman" w:hint="eastAsia"/>
          <w:bCs/>
          <w:szCs w:val="24"/>
        </w:rPr>
        <w:t>）</w:t>
      </w:r>
      <w:proofErr w:type="gramEnd"/>
      <w:r w:rsidR="006A5028" w:rsidRPr="004E7E7F">
        <w:rPr>
          <w:rFonts w:ascii="Times New Roman" w:eastAsia="標楷體" w:hAnsi="Times New Roman" w:cs="Times New Roman"/>
          <w:bCs/>
          <w:szCs w:val="24"/>
        </w:rPr>
        <w:t>、</w:t>
      </w:r>
      <w:r w:rsidR="00E913F5" w:rsidRPr="004E7E7F">
        <w:rPr>
          <w:rFonts w:ascii="Times New Roman" w:eastAsia="標楷體" w:hAnsi="Times New Roman" w:cs="Times New Roman"/>
          <w:bCs/>
          <w:szCs w:val="24"/>
        </w:rPr>
        <w:t>綜合面</w:t>
      </w:r>
      <w:proofErr w:type="gramStart"/>
      <w:r w:rsidR="00E913F5" w:rsidRPr="004E7E7F">
        <w:rPr>
          <w:rFonts w:ascii="Times New Roman" w:eastAsia="標楷體" w:hAnsi="Times New Roman" w:cs="Times New Roman"/>
          <w:bCs/>
          <w:szCs w:val="24"/>
        </w:rPr>
        <w:t>（</w:t>
      </w:r>
      <w:proofErr w:type="gramEnd"/>
      <w:r w:rsidR="006A5028" w:rsidRPr="004E7E7F">
        <w:rPr>
          <w:rFonts w:ascii="Times New Roman" w:eastAsia="標楷體" w:hAnsi="Times New Roman" w:cs="Times New Roman"/>
          <w:bCs/>
          <w:szCs w:val="24"/>
        </w:rPr>
        <w:t>供應鏈管理</w:t>
      </w:r>
      <w:r w:rsidR="00E913F5" w:rsidRPr="004E7E7F">
        <w:rPr>
          <w:rFonts w:ascii="Times New Roman" w:eastAsia="標楷體" w:hAnsi="Times New Roman" w:cs="Times New Roman" w:hint="eastAsia"/>
          <w:bCs/>
          <w:szCs w:val="24"/>
        </w:rPr>
        <w:t>-</w:t>
      </w:r>
      <w:r w:rsidR="00E913F5" w:rsidRPr="004E7E7F">
        <w:rPr>
          <w:rFonts w:ascii="Times New Roman" w:eastAsia="標楷體" w:hAnsi="Times New Roman" w:cs="Times New Roman" w:hint="eastAsia"/>
          <w:bCs/>
          <w:szCs w:val="24"/>
        </w:rPr>
        <w:t>永續供應鏈管理政策與具體目標之方式，訂定篩選供應商之準則，建立供應商風險</w:t>
      </w:r>
      <w:r w:rsidR="00E913F5" w:rsidRPr="004E7E7F">
        <w:rPr>
          <w:rFonts w:ascii="Times New Roman" w:eastAsia="標楷體" w:hAnsi="Times New Roman" w:cs="Times New Roman" w:hint="eastAsia"/>
          <w:bCs/>
          <w:szCs w:val="24"/>
        </w:rPr>
        <w:t>/</w:t>
      </w:r>
      <w:r w:rsidR="00E913F5" w:rsidRPr="004E7E7F">
        <w:rPr>
          <w:rFonts w:ascii="Times New Roman" w:eastAsia="標楷體" w:hAnsi="Times New Roman" w:cs="Times New Roman" w:hint="eastAsia"/>
          <w:bCs/>
          <w:szCs w:val="24"/>
        </w:rPr>
        <w:t>衝擊評估機制；</w:t>
      </w:r>
      <w:r w:rsidR="00E913F5" w:rsidRPr="004E7E7F">
        <w:rPr>
          <w:rFonts w:ascii="Times New Roman" w:eastAsia="標楷體" w:hAnsi="Times New Roman" w:cs="Times New Roman"/>
          <w:bCs/>
          <w:szCs w:val="24"/>
        </w:rPr>
        <w:t>工業管理、</w:t>
      </w:r>
      <w:r w:rsidR="006A5028" w:rsidRPr="004E7E7F">
        <w:rPr>
          <w:rFonts w:ascii="Times New Roman" w:eastAsia="標楷體" w:hAnsi="Times New Roman" w:cs="Times New Roman"/>
          <w:bCs/>
          <w:szCs w:val="24"/>
        </w:rPr>
        <w:t>生產管理、作業研究、品質管理、科技管理服務管理</w:t>
      </w:r>
      <w:proofErr w:type="gramStart"/>
      <w:r w:rsidR="003F3525" w:rsidRPr="004E7E7F">
        <w:rPr>
          <w:rFonts w:ascii="Times New Roman" w:eastAsia="標楷體" w:hAnsi="Times New Roman" w:cs="Times New Roman" w:hint="eastAsia"/>
          <w:bCs/>
          <w:szCs w:val="24"/>
        </w:rPr>
        <w:t>）</w:t>
      </w:r>
      <w:proofErr w:type="gramEnd"/>
      <w:r w:rsidR="006A5028" w:rsidRPr="004E7E7F">
        <w:rPr>
          <w:rFonts w:ascii="Times New Roman" w:eastAsia="標楷體" w:hAnsi="Times New Roman" w:cs="Times New Roman"/>
          <w:bCs/>
          <w:szCs w:val="24"/>
        </w:rPr>
        <w:t>。</w:t>
      </w:r>
      <w:r w:rsidR="00C20C5C" w:rsidRPr="004E7E7F">
        <w:rPr>
          <w:rFonts w:ascii="Times New Roman" w:eastAsia="標楷體" w:hAnsi="Times New Roman" w:cs="Times New Roman"/>
          <w:bCs/>
          <w:szCs w:val="24"/>
        </w:rPr>
        <w:t>主辦單位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希望</w:t>
      </w:r>
      <w:r w:rsidR="006A5028" w:rsidRPr="004E7E7F">
        <w:rPr>
          <w:rFonts w:ascii="Times New Roman" w:eastAsia="標楷體" w:hAnsi="Times New Roman" w:cs="Times New Roman"/>
          <w:bCs/>
          <w:szCs w:val="24"/>
        </w:rPr>
        <w:t>藉此活動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能促進</w:t>
      </w:r>
      <w:r w:rsidR="00353B0A" w:rsidRPr="004E7E7F">
        <w:rPr>
          <w:rFonts w:ascii="Times New Roman" w:eastAsia="標楷體" w:hAnsi="Times New Roman" w:cs="Times New Roman"/>
          <w:bCs/>
          <w:szCs w:val="24"/>
        </w:rPr>
        <w:t>、啟發並帶領</w:t>
      </w:r>
      <w:r w:rsidR="00C20C5C" w:rsidRPr="004E7E7F">
        <w:rPr>
          <w:rFonts w:ascii="Times New Roman" w:eastAsia="標楷體" w:hAnsi="Times New Roman" w:cs="Times New Roman"/>
          <w:bCs/>
          <w:szCs w:val="24"/>
        </w:rPr>
        <w:t>有關企業永續之</w:t>
      </w:r>
      <w:r w:rsidR="00C20C5C" w:rsidRPr="004E7E7F">
        <w:rPr>
          <w:rFonts w:ascii="Times New Roman" w:eastAsia="標楷體" w:hAnsi="Times New Roman" w:cs="Times New Roman" w:hint="eastAsia"/>
          <w:bCs/>
          <w:szCs w:val="24"/>
        </w:rPr>
        <w:t>CSR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研究各不同領域的知識改革與創新。「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201</w:t>
      </w:r>
      <w:r w:rsidR="006A5028" w:rsidRPr="004E7E7F">
        <w:rPr>
          <w:rFonts w:ascii="Times New Roman" w:eastAsia="標楷體" w:hAnsi="Times New Roman" w:cs="Times New Roman"/>
          <w:bCs/>
          <w:szCs w:val="24"/>
        </w:rPr>
        <w:t>6</w:t>
      </w:r>
      <w:r w:rsidR="00C20C5C" w:rsidRPr="004E7E7F">
        <w:rPr>
          <w:rFonts w:ascii="Times New Roman" w:eastAsia="標楷體" w:hAnsi="Times New Roman" w:cs="Times New Roman"/>
          <w:bCs/>
          <w:szCs w:val="24"/>
        </w:rPr>
        <w:t>大學院校</w:t>
      </w:r>
      <w:r w:rsidR="00C20C5C" w:rsidRPr="004E7E7F">
        <w:rPr>
          <w:rFonts w:ascii="Times New Roman" w:eastAsia="標楷體" w:hAnsi="Times New Roman" w:cs="Times New Roman" w:hint="eastAsia"/>
          <w:bCs/>
          <w:szCs w:val="24"/>
        </w:rPr>
        <w:t>CSR</w:t>
      </w:r>
      <w:r w:rsidR="00C20C5C" w:rsidRPr="004E7E7F">
        <w:rPr>
          <w:rFonts w:ascii="Times New Roman" w:eastAsia="標楷體" w:hAnsi="Times New Roman" w:cs="Times New Roman" w:hint="eastAsia"/>
          <w:bCs/>
          <w:szCs w:val="24"/>
        </w:rPr>
        <w:t>學術</w:t>
      </w:r>
      <w:r w:rsidR="00C20C5C" w:rsidRPr="004E7E7F">
        <w:rPr>
          <w:rFonts w:ascii="Times New Roman" w:eastAsia="標楷體" w:hAnsi="Times New Roman" w:cs="Times New Roman"/>
          <w:bCs/>
          <w:szCs w:val="24"/>
        </w:rPr>
        <w:t>論文獎」</w:t>
      </w:r>
      <w:proofErr w:type="gramStart"/>
      <w:r w:rsidR="00E65315" w:rsidRPr="004E7E7F">
        <w:rPr>
          <w:rFonts w:ascii="Times New Roman" w:eastAsia="標楷體" w:hAnsi="Times New Roman" w:cs="Times New Roman"/>
          <w:bCs/>
          <w:szCs w:val="24"/>
        </w:rPr>
        <w:t>」</w:t>
      </w:r>
      <w:proofErr w:type="gramEnd"/>
      <w:r w:rsidR="00E65315" w:rsidRPr="004E7E7F">
        <w:rPr>
          <w:rFonts w:ascii="Times New Roman" w:eastAsia="標楷體" w:hAnsi="Times New Roman" w:cs="Times New Roman"/>
          <w:bCs/>
          <w:szCs w:val="24"/>
        </w:rPr>
        <w:t>將於</w:t>
      </w:r>
      <w:r w:rsidR="00C20C5C" w:rsidRPr="004E7E7F">
        <w:rPr>
          <w:rFonts w:ascii="Times New Roman" w:eastAsia="標楷體" w:hAnsi="Times New Roman" w:cs="Times New Roman" w:hint="eastAsia"/>
          <w:bCs/>
          <w:szCs w:val="24"/>
        </w:rPr>
        <w:t>6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月</w:t>
      </w:r>
      <w:r w:rsidR="006A5028" w:rsidRPr="004E7E7F">
        <w:rPr>
          <w:rFonts w:ascii="Times New Roman" w:eastAsia="標楷體" w:hAnsi="Times New Roman" w:cs="Times New Roman"/>
          <w:bCs/>
          <w:szCs w:val="24"/>
        </w:rPr>
        <w:t>1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日至</w:t>
      </w:r>
      <w:r w:rsidR="0066082A">
        <w:rPr>
          <w:rFonts w:ascii="Times New Roman" w:eastAsia="標楷體" w:hAnsi="Times New Roman" w:cs="Times New Roman" w:hint="eastAsia"/>
          <w:bCs/>
          <w:szCs w:val="24"/>
        </w:rPr>
        <w:t>8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月</w:t>
      </w:r>
      <w:r w:rsidR="00C20C5C" w:rsidRPr="004E7E7F">
        <w:rPr>
          <w:rFonts w:ascii="Times New Roman" w:eastAsia="標楷體" w:hAnsi="Times New Roman" w:cs="Times New Roman" w:hint="eastAsia"/>
          <w:bCs/>
          <w:szCs w:val="24"/>
        </w:rPr>
        <w:t>31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日進行徵稿報名，歡迎各校管理相關系所研究生（含在職生）踴躍報名參加</w:t>
      </w:r>
      <w:r w:rsidR="006A5028" w:rsidRPr="004E7E7F">
        <w:rPr>
          <w:rFonts w:ascii="Times New Roman" w:eastAsia="標楷體" w:hAnsi="Times New Roman" w:cs="Times New Roman"/>
          <w:bCs/>
          <w:szCs w:val="24"/>
        </w:rPr>
        <w:t>（投稿格式請依格式說明內容進行編排）。</w:t>
      </w:r>
    </w:p>
    <w:p w:rsidR="00E65315" w:rsidRPr="004E7E7F" w:rsidRDefault="00E65315" w:rsidP="00341C78">
      <w:pPr>
        <w:pStyle w:val="a5"/>
        <w:snapToGrid w:val="0"/>
        <w:spacing w:beforeLines="50"/>
        <w:rPr>
          <w:rFonts w:ascii="Times New Roman" w:hAnsi="Times New Roman"/>
          <w:bCs/>
          <w:sz w:val="32"/>
          <w:szCs w:val="24"/>
        </w:rPr>
      </w:pPr>
      <w:r w:rsidRPr="004E7E7F">
        <w:rPr>
          <w:rFonts w:ascii="Times New Roman" w:hAnsi="Times New Roman"/>
          <w:bCs/>
          <w:sz w:val="32"/>
          <w:szCs w:val="24"/>
        </w:rPr>
        <w:t>貳、論文格式說明</w:t>
      </w:r>
    </w:p>
    <w:p w:rsidR="00E65315" w:rsidRPr="004E7E7F" w:rsidRDefault="00E65315" w:rsidP="00341C78">
      <w:pPr>
        <w:widowControl/>
        <w:spacing w:afterLines="50" w:line="400" w:lineRule="exact"/>
        <w:ind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4E7E7F">
        <w:rPr>
          <w:rFonts w:ascii="Times New Roman" w:eastAsia="標楷體" w:hAnsi="Times New Roman" w:cs="Times New Roman"/>
          <w:bCs/>
          <w:szCs w:val="24"/>
        </w:rPr>
        <w:t>版面設定格式採用</w:t>
      </w:r>
      <w:r w:rsidRPr="004E7E7F">
        <w:rPr>
          <w:rFonts w:ascii="Times New Roman" w:eastAsia="標楷體" w:hAnsi="Times New Roman" w:cs="Times New Roman"/>
          <w:bCs/>
          <w:szCs w:val="24"/>
        </w:rPr>
        <w:t>A4</w:t>
      </w:r>
      <w:r w:rsidRPr="004E7E7F">
        <w:rPr>
          <w:rFonts w:ascii="Times New Roman" w:eastAsia="標楷體" w:hAnsi="Times New Roman" w:cs="Times New Roman"/>
          <w:bCs/>
          <w:szCs w:val="24"/>
        </w:rPr>
        <w:t>格式，版面設定邊界以標準模式設定，上下邊界</w:t>
      </w:r>
      <w:r w:rsidRPr="004E7E7F">
        <w:rPr>
          <w:rFonts w:ascii="Times New Roman" w:eastAsia="標楷體" w:hAnsi="Times New Roman" w:cs="Times New Roman"/>
          <w:bCs/>
          <w:szCs w:val="24"/>
        </w:rPr>
        <w:t>2cm</w:t>
      </w:r>
      <w:r w:rsidRPr="004E7E7F">
        <w:rPr>
          <w:rFonts w:ascii="Times New Roman" w:eastAsia="標楷體" w:hAnsi="Times New Roman" w:cs="Times New Roman"/>
          <w:bCs/>
          <w:szCs w:val="24"/>
        </w:rPr>
        <w:t>，左右邊界</w:t>
      </w:r>
      <w:r w:rsidR="009414C4" w:rsidRPr="004E7E7F">
        <w:rPr>
          <w:rFonts w:ascii="Times New Roman" w:eastAsia="標楷體" w:hAnsi="Times New Roman" w:cs="Times New Roman"/>
          <w:bCs/>
          <w:szCs w:val="24"/>
        </w:rPr>
        <w:t>2.5</w:t>
      </w:r>
      <w:r w:rsidRPr="004E7E7F">
        <w:rPr>
          <w:rFonts w:ascii="Times New Roman" w:eastAsia="標楷體" w:hAnsi="Times New Roman" w:cs="Times New Roman"/>
          <w:bCs/>
          <w:szCs w:val="24"/>
        </w:rPr>
        <w:t xml:space="preserve"> cm</w:t>
      </w:r>
      <w:r w:rsidRPr="004E7E7F">
        <w:rPr>
          <w:rFonts w:ascii="Times New Roman" w:eastAsia="標楷體" w:hAnsi="Times New Roman" w:cs="Times New Roman"/>
          <w:bCs/>
          <w:szCs w:val="24"/>
        </w:rPr>
        <w:t>。稿件均</w:t>
      </w:r>
      <w:proofErr w:type="gramStart"/>
      <w:r w:rsidRPr="004E7E7F">
        <w:rPr>
          <w:rFonts w:ascii="Times New Roman" w:eastAsia="標楷體" w:hAnsi="Times New Roman" w:cs="Times New Roman"/>
          <w:bCs/>
          <w:szCs w:val="24"/>
        </w:rPr>
        <w:t>採</w:t>
      </w:r>
      <w:proofErr w:type="gramEnd"/>
      <w:r w:rsidRPr="004E7E7F">
        <w:rPr>
          <w:rFonts w:ascii="Times New Roman" w:eastAsia="標楷體" w:hAnsi="Times New Roman" w:cs="Times New Roman"/>
          <w:bCs/>
          <w:szCs w:val="24"/>
        </w:rPr>
        <w:t>單欄顯示，包括本文、圖片、表格、參考文獻等。</w:t>
      </w:r>
      <w:r w:rsidR="009414C4" w:rsidRPr="004E7E7F">
        <w:rPr>
          <w:rFonts w:ascii="Times New Roman" w:eastAsia="標楷體" w:hAnsi="Times New Roman" w:cs="Times New Roman"/>
          <w:bCs/>
          <w:szCs w:val="24"/>
        </w:rPr>
        <w:t>紙本及</w:t>
      </w:r>
      <w:proofErr w:type="spellStart"/>
      <w:r w:rsidR="009414C4" w:rsidRPr="004E7E7F">
        <w:rPr>
          <w:rFonts w:ascii="Times New Roman" w:eastAsia="標楷體" w:hAnsi="Times New Roman" w:cs="Times New Roman"/>
          <w:bCs/>
          <w:szCs w:val="24"/>
        </w:rPr>
        <w:t>pdf</w:t>
      </w:r>
      <w:proofErr w:type="spellEnd"/>
      <w:proofErr w:type="gramStart"/>
      <w:r w:rsidR="009414C4" w:rsidRPr="004E7E7F">
        <w:rPr>
          <w:rFonts w:ascii="Times New Roman" w:eastAsia="標楷體" w:hAnsi="Times New Roman" w:cs="Times New Roman"/>
          <w:bCs/>
          <w:szCs w:val="24"/>
        </w:rPr>
        <w:t>檔須包含</w:t>
      </w:r>
      <w:proofErr w:type="gramEnd"/>
      <w:r w:rsidR="009414C4" w:rsidRPr="004E7E7F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4E7E7F">
        <w:rPr>
          <w:rFonts w:ascii="Times New Roman" w:eastAsia="標楷體" w:hAnsi="Times New Roman" w:cs="Times New Roman"/>
          <w:bCs/>
          <w:szCs w:val="24"/>
        </w:rPr>
        <w:t>頁論文摘要</w:t>
      </w:r>
      <w:r w:rsidR="009414C4" w:rsidRPr="004E7E7F">
        <w:rPr>
          <w:rFonts w:ascii="Times New Roman" w:eastAsia="標楷體" w:hAnsi="Times New Roman" w:cs="Times New Roman"/>
          <w:bCs/>
          <w:szCs w:val="24"/>
        </w:rPr>
        <w:t>+20</w:t>
      </w:r>
      <w:r w:rsidR="009414C4" w:rsidRPr="004E7E7F">
        <w:rPr>
          <w:rFonts w:ascii="Times New Roman" w:eastAsia="標楷體" w:hAnsi="Times New Roman" w:cs="Times New Roman"/>
          <w:bCs/>
          <w:szCs w:val="24"/>
        </w:rPr>
        <w:t>頁論文文稿</w:t>
      </w:r>
      <w:r w:rsidR="006A5028" w:rsidRPr="004E7E7F">
        <w:rPr>
          <w:rFonts w:ascii="Times New Roman" w:eastAsia="標楷體" w:hAnsi="Times New Roman" w:cs="Times New Roman"/>
          <w:bCs/>
          <w:szCs w:val="24"/>
        </w:rPr>
        <w:t>（</w:t>
      </w:r>
      <w:r w:rsidR="009414C4" w:rsidRPr="004E7E7F">
        <w:rPr>
          <w:rFonts w:ascii="Times New Roman" w:eastAsia="標楷體" w:hAnsi="Times New Roman" w:cs="Times New Roman"/>
          <w:bCs/>
          <w:szCs w:val="24"/>
        </w:rPr>
        <w:t>含參考文獻</w:t>
      </w:r>
      <w:r w:rsidR="006A5028" w:rsidRPr="004E7E7F">
        <w:rPr>
          <w:rFonts w:ascii="Times New Roman" w:eastAsia="標楷體" w:hAnsi="Times New Roman" w:cs="Times New Roman"/>
          <w:bCs/>
          <w:szCs w:val="24"/>
        </w:rPr>
        <w:t>）</w:t>
      </w:r>
      <w:r w:rsidR="009414C4" w:rsidRPr="004E7E7F">
        <w:rPr>
          <w:rFonts w:ascii="Times New Roman" w:eastAsia="標楷體" w:hAnsi="Times New Roman" w:cs="Times New Roman"/>
          <w:bCs/>
          <w:szCs w:val="24"/>
        </w:rPr>
        <w:t>，超出規定頁數之頁面則不予審查。</w:t>
      </w:r>
      <w:r w:rsidR="00956B1B" w:rsidRPr="004E7E7F">
        <w:rPr>
          <w:rFonts w:ascii="Times New Roman" w:eastAsia="標楷體" w:hAnsi="Times New Roman" w:cs="Times New Roman"/>
          <w:kern w:val="0"/>
        </w:rPr>
        <w:t>全文中文文字請使用「標楷體」字型，英文文字及阿拉伯數字請使用「</w:t>
      </w:r>
      <w:r w:rsidR="00956B1B" w:rsidRPr="004E7E7F">
        <w:rPr>
          <w:rFonts w:ascii="Times New Roman" w:eastAsia="標楷體" w:hAnsi="Times New Roman" w:cs="Times New Roman"/>
          <w:kern w:val="0"/>
        </w:rPr>
        <w:t>Times New Roman</w:t>
      </w:r>
      <w:r w:rsidR="00956B1B" w:rsidRPr="004E7E7F">
        <w:rPr>
          <w:rFonts w:ascii="Times New Roman" w:eastAsia="標楷體" w:hAnsi="Times New Roman" w:cs="Times New Roman"/>
          <w:kern w:val="0"/>
        </w:rPr>
        <w:t>」字型。論文題目標題</w:t>
      </w:r>
      <w:r w:rsidR="00956B1B" w:rsidRPr="004E7E7F">
        <w:rPr>
          <w:rFonts w:ascii="Times New Roman" w:eastAsia="標楷體" w:hAnsi="Times New Roman" w:cs="Times New Roman"/>
          <w:kern w:val="0"/>
        </w:rPr>
        <w:t xml:space="preserve"> 20 </w:t>
      </w:r>
      <w:r w:rsidR="00956B1B" w:rsidRPr="004E7E7F">
        <w:rPr>
          <w:rFonts w:ascii="Times New Roman" w:eastAsia="標楷體" w:hAnsi="Times New Roman" w:cs="Times New Roman"/>
          <w:kern w:val="0"/>
        </w:rPr>
        <w:t>級</w:t>
      </w:r>
      <w:r w:rsidR="00956B1B" w:rsidRPr="004E7E7F">
        <w:rPr>
          <w:rFonts w:ascii="Times New Roman" w:eastAsia="標楷體" w:hAnsi="Times New Roman" w:cs="Times New Roman"/>
          <w:b/>
          <w:kern w:val="0"/>
        </w:rPr>
        <w:t>；</w:t>
      </w:r>
      <w:r w:rsidR="00956B1B" w:rsidRPr="004E7E7F">
        <w:rPr>
          <w:rFonts w:ascii="Times New Roman" w:eastAsia="標楷體" w:hAnsi="Times New Roman" w:cs="Times New Roman"/>
          <w:kern w:val="0"/>
        </w:rPr>
        <w:t>內文標題第一階</w:t>
      </w:r>
      <w:r w:rsidR="00956B1B" w:rsidRPr="004E7E7F">
        <w:rPr>
          <w:rFonts w:ascii="Times New Roman" w:eastAsia="標楷體" w:hAnsi="Times New Roman" w:cs="Times New Roman"/>
          <w:kern w:val="0"/>
        </w:rPr>
        <w:t>16</w:t>
      </w:r>
      <w:r w:rsidR="00956B1B" w:rsidRPr="004E7E7F">
        <w:rPr>
          <w:rFonts w:ascii="Times New Roman" w:eastAsia="標楷體" w:hAnsi="Times New Roman" w:cs="Times New Roman"/>
          <w:kern w:val="0"/>
        </w:rPr>
        <w:t>級，第二階</w:t>
      </w:r>
      <w:r w:rsidR="00956B1B" w:rsidRPr="004E7E7F">
        <w:rPr>
          <w:rFonts w:ascii="Times New Roman" w:eastAsia="標楷體" w:hAnsi="Times New Roman" w:cs="Times New Roman"/>
          <w:kern w:val="0"/>
        </w:rPr>
        <w:t>14</w:t>
      </w:r>
      <w:r w:rsidR="00956B1B" w:rsidRPr="004E7E7F">
        <w:rPr>
          <w:rFonts w:ascii="Times New Roman" w:eastAsia="標楷體" w:hAnsi="Times New Roman" w:cs="Times New Roman"/>
          <w:kern w:val="0"/>
        </w:rPr>
        <w:t>級，</w:t>
      </w:r>
      <w:proofErr w:type="gramStart"/>
      <w:r w:rsidR="00956B1B" w:rsidRPr="004E7E7F">
        <w:rPr>
          <w:rFonts w:ascii="Times New Roman" w:eastAsia="標楷體" w:hAnsi="Times New Roman" w:cs="Times New Roman"/>
          <w:kern w:val="0"/>
        </w:rPr>
        <w:t>其他次階及</w:t>
      </w:r>
      <w:proofErr w:type="gramEnd"/>
      <w:r w:rsidR="00956B1B" w:rsidRPr="004E7E7F">
        <w:rPr>
          <w:rFonts w:ascii="Times New Roman" w:eastAsia="標楷體" w:hAnsi="Times New Roman" w:cs="Times New Roman"/>
          <w:kern w:val="0"/>
        </w:rPr>
        <w:t>內文</w:t>
      </w:r>
      <w:r w:rsidR="00956B1B" w:rsidRPr="004E7E7F">
        <w:rPr>
          <w:rFonts w:ascii="Times New Roman" w:eastAsia="標楷體" w:hAnsi="Times New Roman" w:cs="Times New Roman"/>
          <w:kern w:val="0"/>
        </w:rPr>
        <w:t>12</w:t>
      </w:r>
      <w:r w:rsidR="00956B1B" w:rsidRPr="004E7E7F">
        <w:rPr>
          <w:rFonts w:ascii="Times New Roman" w:eastAsia="標楷體" w:hAnsi="Times New Roman" w:cs="Times New Roman"/>
          <w:kern w:val="0"/>
        </w:rPr>
        <w:t>級。編排</w:t>
      </w:r>
      <w:proofErr w:type="gramStart"/>
      <w:r w:rsidR="00956B1B" w:rsidRPr="004E7E7F">
        <w:rPr>
          <w:rFonts w:ascii="Times New Roman" w:eastAsia="標楷體" w:hAnsi="Times New Roman" w:cs="Times New Roman"/>
          <w:kern w:val="0"/>
        </w:rPr>
        <w:t>格式請件以下</w:t>
      </w:r>
      <w:proofErr w:type="gramEnd"/>
      <w:r w:rsidR="00956B1B" w:rsidRPr="004E7E7F">
        <w:rPr>
          <w:rFonts w:ascii="Times New Roman" w:eastAsia="標楷體" w:hAnsi="Times New Roman" w:cs="Times New Roman"/>
          <w:kern w:val="0"/>
        </w:rPr>
        <w:t>內文說明。論文格式亦可直接套用本檔案之範本。</w:t>
      </w:r>
      <w:r w:rsidR="00FF3F28" w:rsidRPr="004E7E7F">
        <w:rPr>
          <w:rFonts w:ascii="Times New Roman" w:eastAsia="標楷體" w:hAnsi="Times New Roman" w:cs="Times New Roman"/>
          <w:kern w:val="0"/>
        </w:rPr>
        <w:t>頁碼從論文內文開始編號，於頁面底端</w:t>
      </w:r>
      <w:proofErr w:type="gramStart"/>
      <w:r w:rsidR="00FF3F28" w:rsidRPr="004E7E7F">
        <w:rPr>
          <w:rFonts w:ascii="Times New Roman" w:eastAsia="標楷體" w:hAnsi="Times New Roman" w:cs="Times New Roman"/>
          <w:kern w:val="0"/>
        </w:rPr>
        <w:t>採</w:t>
      </w:r>
      <w:proofErr w:type="gramEnd"/>
      <w:r w:rsidR="004F5868" w:rsidRPr="004E7E7F">
        <w:rPr>
          <w:rFonts w:ascii="Times New Roman" w:eastAsia="標楷體" w:hAnsi="Times New Roman" w:cs="Times New Roman"/>
          <w:kern w:val="0"/>
        </w:rPr>
        <w:t>阿拉伯數字，</w:t>
      </w:r>
      <w:r w:rsidR="0068169F" w:rsidRPr="004E7E7F">
        <w:rPr>
          <w:rFonts w:ascii="Times New Roman" w:eastAsia="標楷體" w:hAnsi="Times New Roman" w:cs="Times New Roman"/>
          <w:kern w:val="0"/>
        </w:rPr>
        <w:t>字型</w:t>
      </w:r>
      <w:proofErr w:type="gramStart"/>
      <w:r w:rsidR="004F5868" w:rsidRPr="004E7E7F">
        <w:rPr>
          <w:rFonts w:ascii="Times New Roman" w:eastAsia="標楷體" w:hAnsi="Times New Roman" w:cs="Times New Roman"/>
          <w:kern w:val="0"/>
        </w:rPr>
        <w:t>採</w:t>
      </w:r>
      <w:proofErr w:type="gramEnd"/>
      <w:r w:rsidR="004F5868" w:rsidRPr="004E7E7F">
        <w:rPr>
          <w:rFonts w:ascii="Times New Roman" w:eastAsia="標楷體" w:hAnsi="Times New Roman" w:cs="Times New Roman"/>
          <w:kern w:val="0"/>
        </w:rPr>
        <w:t>「</w:t>
      </w:r>
      <w:r w:rsidR="004F5868" w:rsidRPr="004E7E7F">
        <w:rPr>
          <w:rFonts w:ascii="Times New Roman" w:eastAsia="標楷體" w:hAnsi="Times New Roman" w:cs="Times New Roman"/>
          <w:kern w:val="0"/>
        </w:rPr>
        <w:t>Times New Roman</w:t>
      </w:r>
      <w:r w:rsidR="004F5868" w:rsidRPr="004E7E7F">
        <w:rPr>
          <w:rFonts w:ascii="Times New Roman" w:eastAsia="標楷體" w:hAnsi="Times New Roman" w:cs="Times New Roman"/>
          <w:kern w:val="0"/>
        </w:rPr>
        <w:t>」</w:t>
      </w:r>
      <w:r w:rsidR="004F5868" w:rsidRPr="004E7E7F">
        <w:rPr>
          <w:rFonts w:ascii="Times New Roman" w:eastAsia="標楷體" w:hAnsi="Times New Roman" w:cs="Times New Roman"/>
          <w:kern w:val="0"/>
        </w:rPr>
        <w:t>10</w:t>
      </w:r>
      <w:r w:rsidR="004F5868" w:rsidRPr="004E7E7F">
        <w:rPr>
          <w:rFonts w:ascii="Times New Roman" w:eastAsia="標楷體" w:hAnsi="Times New Roman" w:cs="Times New Roman"/>
          <w:kern w:val="0"/>
        </w:rPr>
        <w:t>級，置中</w:t>
      </w:r>
      <w:r w:rsidR="00FF3F28" w:rsidRPr="004E7E7F">
        <w:rPr>
          <w:rFonts w:ascii="Times New Roman" w:eastAsia="標楷體" w:hAnsi="Times New Roman" w:cs="Times New Roman"/>
          <w:kern w:val="0"/>
        </w:rPr>
        <w:t>。</w:t>
      </w:r>
    </w:p>
    <w:p w:rsidR="00DA7672" w:rsidRPr="004E7E7F" w:rsidRDefault="00E65315" w:rsidP="00341C78">
      <w:pPr>
        <w:pStyle w:val="a5"/>
        <w:snapToGrid w:val="0"/>
        <w:spacing w:beforeLines="50"/>
        <w:jc w:val="left"/>
        <w:rPr>
          <w:rFonts w:ascii="Times New Roman" w:hAnsi="Times New Roman"/>
          <w:bCs/>
          <w:szCs w:val="24"/>
        </w:rPr>
      </w:pPr>
      <w:r w:rsidRPr="004E7E7F">
        <w:rPr>
          <w:rFonts w:ascii="Times New Roman" w:hAnsi="Times New Roman"/>
          <w:bCs/>
          <w:szCs w:val="24"/>
        </w:rPr>
        <w:lastRenderedPageBreak/>
        <w:t>一、</w:t>
      </w:r>
      <w:r w:rsidR="007E7610" w:rsidRPr="004E7E7F">
        <w:rPr>
          <w:rFonts w:ascii="Times New Roman" w:hAnsi="Times New Roman"/>
          <w:bCs/>
          <w:szCs w:val="24"/>
        </w:rPr>
        <w:t>封面</w:t>
      </w:r>
    </w:p>
    <w:p w:rsidR="00DA7672" w:rsidRPr="004E7E7F" w:rsidRDefault="00DA7672" w:rsidP="00341C78">
      <w:pPr>
        <w:widowControl/>
        <w:spacing w:afterLines="50" w:line="400" w:lineRule="exact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4E7E7F">
        <w:rPr>
          <w:rFonts w:ascii="Times New Roman" w:eastAsia="標楷體" w:hAnsi="Times New Roman" w:cs="Times New Roman"/>
          <w:bCs/>
          <w:szCs w:val="24"/>
        </w:rPr>
        <w:t>論文資料請事先匿名處理，封面僅能註明論文題目與摘要，不可出現參賽者姓名、學校、系所、指導教授姓名等（包含問卷）</w:t>
      </w:r>
      <w:r w:rsidR="009414C4" w:rsidRPr="004E7E7F">
        <w:rPr>
          <w:rFonts w:ascii="Times New Roman" w:eastAsia="標楷體" w:hAnsi="Times New Roman" w:cs="Times New Roman"/>
          <w:bCs/>
          <w:szCs w:val="24"/>
        </w:rPr>
        <w:t>，若未匿名處理者將剔除參賽資格</w:t>
      </w:r>
      <w:r w:rsidRPr="004E7E7F">
        <w:rPr>
          <w:rFonts w:ascii="Times New Roman" w:eastAsia="標楷體" w:hAnsi="Times New Roman" w:cs="Times New Roman"/>
          <w:bCs/>
          <w:szCs w:val="24"/>
        </w:rPr>
        <w:t>。</w:t>
      </w:r>
    </w:p>
    <w:p w:rsidR="00E65315" w:rsidRPr="004E7E7F" w:rsidRDefault="0027404F" w:rsidP="00341C78">
      <w:pPr>
        <w:pStyle w:val="a5"/>
        <w:numPr>
          <w:ilvl w:val="0"/>
          <w:numId w:val="9"/>
        </w:numPr>
        <w:snapToGrid w:val="0"/>
        <w:spacing w:beforeLines="50"/>
        <w:jc w:val="left"/>
        <w:rPr>
          <w:rFonts w:ascii="Times New Roman" w:hAnsi="Times New Roman"/>
          <w:bCs/>
          <w:sz w:val="24"/>
          <w:szCs w:val="24"/>
        </w:rPr>
      </w:pPr>
      <w:r w:rsidRPr="004E7E7F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DA7672" w:rsidRPr="004E7E7F">
        <w:rPr>
          <w:rFonts w:ascii="Times New Roman" w:hAnsi="Times New Roman"/>
          <w:bCs/>
          <w:sz w:val="24"/>
          <w:szCs w:val="24"/>
        </w:rPr>
        <w:t>論文題目</w:t>
      </w:r>
    </w:p>
    <w:p w:rsidR="009414C4" w:rsidRPr="004E7E7F" w:rsidRDefault="00E65315" w:rsidP="00341C78">
      <w:pPr>
        <w:widowControl/>
        <w:spacing w:afterLines="50" w:line="400" w:lineRule="exact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4E7E7F">
        <w:rPr>
          <w:rFonts w:ascii="Times New Roman" w:eastAsia="標楷體" w:hAnsi="Times New Roman" w:cs="Times New Roman"/>
          <w:bCs/>
          <w:szCs w:val="24"/>
        </w:rPr>
        <w:t>中英文論文</w:t>
      </w:r>
      <w:r w:rsidR="00DF1AAC" w:rsidRPr="004E7E7F">
        <w:rPr>
          <w:rFonts w:ascii="Times New Roman" w:eastAsia="標楷體" w:hAnsi="Times New Roman" w:cs="Times New Roman"/>
          <w:bCs/>
          <w:szCs w:val="24"/>
        </w:rPr>
        <w:t>題目</w:t>
      </w:r>
      <w:r w:rsidRPr="004E7E7F">
        <w:rPr>
          <w:rFonts w:ascii="Times New Roman" w:eastAsia="標楷體" w:hAnsi="Times New Roman" w:cs="Times New Roman"/>
          <w:bCs/>
          <w:szCs w:val="24"/>
        </w:rPr>
        <w:t>標題字型</w:t>
      </w:r>
      <w:proofErr w:type="gramStart"/>
      <w:r w:rsidRPr="004E7E7F">
        <w:rPr>
          <w:rFonts w:ascii="Times New Roman" w:eastAsia="標楷體" w:hAnsi="Times New Roman" w:cs="Times New Roman"/>
          <w:bCs/>
          <w:szCs w:val="24"/>
        </w:rPr>
        <w:t>採</w:t>
      </w:r>
      <w:proofErr w:type="gramEnd"/>
      <w:r w:rsidR="009414C4" w:rsidRPr="004E7E7F">
        <w:rPr>
          <w:rFonts w:ascii="Times New Roman" w:eastAsia="標楷體" w:hAnsi="Times New Roman" w:cs="Times New Roman"/>
          <w:bCs/>
          <w:szCs w:val="24"/>
        </w:rPr>
        <w:t>20</w:t>
      </w:r>
      <w:r w:rsidRPr="004E7E7F">
        <w:rPr>
          <w:rFonts w:ascii="Times New Roman" w:eastAsia="標楷體" w:hAnsi="Times New Roman" w:cs="Times New Roman"/>
          <w:bCs/>
          <w:szCs w:val="24"/>
        </w:rPr>
        <w:t>級、標楷體、粗體，英文以</w:t>
      </w:r>
      <w:r w:rsidRPr="004E7E7F">
        <w:rPr>
          <w:rFonts w:ascii="Times New Roman" w:eastAsia="標楷體" w:hAnsi="Times New Roman" w:cs="Times New Roman"/>
          <w:bCs/>
          <w:szCs w:val="24"/>
        </w:rPr>
        <w:t>Times New Roman</w:t>
      </w:r>
      <w:r w:rsidRPr="004E7E7F">
        <w:rPr>
          <w:rFonts w:ascii="Times New Roman" w:eastAsia="標楷體" w:hAnsi="Times New Roman" w:cs="Times New Roman"/>
          <w:bCs/>
          <w:szCs w:val="24"/>
        </w:rPr>
        <w:t>字型、粗體，皆為置中。標題段落</w:t>
      </w:r>
      <w:r w:rsidR="009414C4" w:rsidRPr="004E7E7F">
        <w:rPr>
          <w:rFonts w:ascii="Times New Roman" w:eastAsia="標楷體" w:hAnsi="Times New Roman" w:cs="Times New Roman"/>
          <w:bCs/>
          <w:szCs w:val="24"/>
        </w:rPr>
        <w:t>行距請用「單行間距」，與前段距離</w:t>
      </w:r>
      <w:r w:rsidR="0045568B" w:rsidRPr="004E7E7F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4E7E7F">
        <w:rPr>
          <w:rFonts w:ascii="Times New Roman" w:eastAsia="標楷體" w:hAnsi="Times New Roman" w:cs="Times New Roman"/>
          <w:bCs/>
          <w:szCs w:val="24"/>
        </w:rPr>
        <w:t>行，與後段距離</w:t>
      </w:r>
      <w:r w:rsidR="009414C4" w:rsidRPr="004E7E7F">
        <w:rPr>
          <w:rFonts w:ascii="Times New Roman" w:eastAsia="標楷體" w:hAnsi="Times New Roman" w:cs="Times New Roman"/>
          <w:bCs/>
          <w:szCs w:val="24"/>
        </w:rPr>
        <w:t>1</w:t>
      </w:r>
      <w:r w:rsidR="009414C4" w:rsidRPr="004E7E7F">
        <w:rPr>
          <w:rFonts w:ascii="Times New Roman" w:eastAsia="標楷體" w:hAnsi="Times New Roman" w:cs="Times New Roman"/>
          <w:bCs/>
          <w:szCs w:val="24"/>
        </w:rPr>
        <w:t>行。</w:t>
      </w:r>
    </w:p>
    <w:p w:rsidR="00DA7672" w:rsidRPr="004E7E7F" w:rsidRDefault="0027404F" w:rsidP="00341C78">
      <w:pPr>
        <w:pStyle w:val="a5"/>
        <w:numPr>
          <w:ilvl w:val="0"/>
          <w:numId w:val="9"/>
        </w:numPr>
        <w:snapToGrid w:val="0"/>
        <w:spacing w:beforeLines="50"/>
        <w:jc w:val="left"/>
        <w:rPr>
          <w:rFonts w:ascii="Times New Roman" w:hAnsi="Times New Roman"/>
          <w:bCs/>
          <w:sz w:val="24"/>
          <w:szCs w:val="24"/>
        </w:rPr>
      </w:pPr>
      <w:r w:rsidRPr="004E7E7F">
        <w:rPr>
          <w:rFonts w:ascii="Times New Roman" w:hAnsi="Times New Roman" w:hint="eastAsia"/>
          <w:bCs/>
          <w:sz w:val="24"/>
          <w:szCs w:val="24"/>
        </w:rPr>
        <w:t xml:space="preserve"> </w:t>
      </w:r>
      <w:r w:rsidR="00DA7672" w:rsidRPr="004E7E7F">
        <w:rPr>
          <w:rFonts w:ascii="Times New Roman" w:hAnsi="Times New Roman"/>
          <w:bCs/>
          <w:sz w:val="24"/>
          <w:szCs w:val="24"/>
        </w:rPr>
        <w:t>摘要</w:t>
      </w:r>
    </w:p>
    <w:p w:rsidR="00956B1B" w:rsidRPr="004E7E7F" w:rsidRDefault="00956B1B" w:rsidP="00341C78">
      <w:pPr>
        <w:pStyle w:val="af2"/>
        <w:widowControl/>
        <w:numPr>
          <w:ilvl w:val="0"/>
          <w:numId w:val="7"/>
        </w:numPr>
        <w:spacing w:afterLines="50" w:line="400" w:lineRule="exact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4E7E7F">
        <w:rPr>
          <w:rFonts w:ascii="Times New Roman" w:eastAsia="標楷體" w:hAnsi="Times New Roman" w:cs="Times New Roman"/>
          <w:bCs/>
          <w:szCs w:val="24"/>
        </w:rPr>
        <w:t>「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摘要標題</w:t>
      </w:r>
      <w:r w:rsidRPr="004E7E7F">
        <w:rPr>
          <w:rFonts w:ascii="Times New Roman" w:eastAsia="標楷體" w:hAnsi="Times New Roman" w:cs="Times New Roman"/>
          <w:bCs/>
          <w:szCs w:val="24"/>
        </w:rPr>
        <w:t>」：字型</w:t>
      </w:r>
      <w:proofErr w:type="gramStart"/>
      <w:r w:rsidRPr="004E7E7F">
        <w:rPr>
          <w:rFonts w:ascii="Times New Roman" w:eastAsia="標楷體" w:hAnsi="Times New Roman" w:cs="Times New Roman"/>
          <w:bCs/>
          <w:szCs w:val="24"/>
        </w:rPr>
        <w:t>採</w:t>
      </w:r>
      <w:proofErr w:type="gramEnd"/>
      <w:r w:rsidRPr="004E7E7F">
        <w:rPr>
          <w:rFonts w:ascii="Times New Roman" w:eastAsia="標楷體" w:hAnsi="Times New Roman" w:cs="Times New Roman"/>
          <w:bCs/>
          <w:szCs w:val="24"/>
        </w:rPr>
        <w:t>14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級，</w:t>
      </w:r>
      <w:r w:rsidRPr="004E7E7F">
        <w:rPr>
          <w:rFonts w:ascii="Times New Roman" w:eastAsia="標楷體" w:hAnsi="Times New Roman" w:cs="Times New Roman"/>
          <w:bCs/>
          <w:szCs w:val="24"/>
        </w:rPr>
        <w:t>段落行距請用「單行間距」，與前段距離</w:t>
      </w:r>
      <w:r w:rsidR="003C280C" w:rsidRPr="004E7E7F">
        <w:rPr>
          <w:rFonts w:ascii="Times New Roman" w:eastAsia="標楷體" w:hAnsi="Times New Roman" w:cs="Times New Roman"/>
          <w:bCs/>
          <w:szCs w:val="24"/>
        </w:rPr>
        <w:t>5</w:t>
      </w:r>
      <w:r w:rsidRPr="004E7E7F">
        <w:rPr>
          <w:rFonts w:ascii="Times New Roman" w:eastAsia="標楷體" w:hAnsi="Times New Roman" w:cs="Times New Roman"/>
          <w:bCs/>
          <w:szCs w:val="24"/>
        </w:rPr>
        <w:t>行，與後段距離</w:t>
      </w:r>
      <w:r w:rsidRPr="004E7E7F">
        <w:rPr>
          <w:rFonts w:ascii="Times New Roman" w:eastAsia="標楷體" w:hAnsi="Times New Roman" w:cs="Times New Roman"/>
          <w:bCs/>
          <w:szCs w:val="24"/>
        </w:rPr>
        <w:t>0.5</w:t>
      </w:r>
      <w:r w:rsidRPr="004E7E7F">
        <w:rPr>
          <w:rFonts w:ascii="Times New Roman" w:eastAsia="標楷體" w:hAnsi="Times New Roman" w:cs="Times New Roman"/>
          <w:bCs/>
          <w:szCs w:val="24"/>
        </w:rPr>
        <w:t>行。</w:t>
      </w:r>
    </w:p>
    <w:p w:rsidR="00956B1B" w:rsidRPr="004E7E7F" w:rsidRDefault="00956B1B" w:rsidP="00341C78">
      <w:pPr>
        <w:pStyle w:val="af2"/>
        <w:widowControl/>
        <w:numPr>
          <w:ilvl w:val="0"/>
          <w:numId w:val="7"/>
        </w:numPr>
        <w:spacing w:afterLines="50" w:line="400" w:lineRule="exact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4E7E7F">
        <w:rPr>
          <w:rFonts w:ascii="Times New Roman" w:eastAsia="標楷體" w:hAnsi="Times New Roman" w:cs="Times New Roman"/>
          <w:bCs/>
          <w:szCs w:val="24"/>
        </w:rPr>
        <w:t>「摘要</w:t>
      </w:r>
      <w:r w:rsidR="00E65315" w:rsidRPr="004E7E7F">
        <w:rPr>
          <w:rFonts w:ascii="Times New Roman" w:eastAsia="標楷體" w:hAnsi="Times New Roman" w:cs="Times New Roman"/>
          <w:bCs/>
          <w:szCs w:val="24"/>
        </w:rPr>
        <w:t>內文</w:t>
      </w:r>
      <w:r w:rsidRPr="004E7E7F">
        <w:rPr>
          <w:rFonts w:ascii="Times New Roman" w:eastAsia="標楷體" w:hAnsi="Times New Roman" w:cs="Times New Roman"/>
          <w:bCs/>
          <w:szCs w:val="24"/>
        </w:rPr>
        <w:t>」：字型</w:t>
      </w:r>
      <w:proofErr w:type="gramStart"/>
      <w:r w:rsidRPr="004E7E7F">
        <w:rPr>
          <w:rFonts w:ascii="Times New Roman" w:eastAsia="標楷體" w:hAnsi="Times New Roman" w:cs="Times New Roman"/>
          <w:bCs/>
          <w:szCs w:val="24"/>
        </w:rPr>
        <w:t>採</w:t>
      </w:r>
      <w:proofErr w:type="gramEnd"/>
      <w:r w:rsidRPr="004E7E7F">
        <w:rPr>
          <w:rFonts w:ascii="Times New Roman" w:eastAsia="標楷體" w:hAnsi="Times New Roman" w:cs="Times New Roman"/>
          <w:bCs/>
          <w:szCs w:val="24"/>
        </w:rPr>
        <w:t>12</w:t>
      </w:r>
      <w:r w:rsidRPr="004E7E7F">
        <w:rPr>
          <w:rFonts w:ascii="Times New Roman" w:eastAsia="標楷體" w:hAnsi="Times New Roman" w:cs="Times New Roman"/>
          <w:bCs/>
          <w:szCs w:val="24"/>
        </w:rPr>
        <w:t>級，第一行縮排</w:t>
      </w:r>
      <w:r w:rsidRPr="004E7E7F">
        <w:rPr>
          <w:rFonts w:ascii="Times New Roman" w:eastAsia="標楷體" w:hAnsi="Times New Roman" w:cs="Times New Roman"/>
          <w:bCs/>
          <w:szCs w:val="24"/>
        </w:rPr>
        <w:t>2</w:t>
      </w:r>
      <w:r w:rsidRPr="004E7E7F">
        <w:rPr>
          <w:rFonts w:ascii="Times New Roman" w:eastAsia="標楷體" w:hAnsi="Times New Roman" w:cs="Times New Roman"/>
          <w:bCs/>
          <w:szCs w:val="24"/>
        </w:rPr>
        <w:t>字元，段落行距請用「單行間距」。中文摘要</w:t>
      </w:r>
      <w:r w:rsidRPr="004E7E7F">
        <w:rPr>
          <w:rFonts w:ascii="Times New Roman" w:eastAsia="標楷體" w:hAnsi="Times New Roman" w:cs="Times New Roman"/>
          <w:bCs/>
          <w:szCs w:val="24"/>
        </w:rPr>
        <w:t>350</w:t>
      </w:r>
      <w:r w:rsidRPr="004E7E7F">
        <w:rPr>
          <w:rFonts w:ascii="Times New Roman" w:eastAsia="標楷體" w:hAnsi="Times New Roman" w:cs="Times New Roman"/>
          <w:bCs/>
          <w:szCs w:val="24"/>
        </w:rPr>
        <w:t>字以內</w:t>
      </w:r>
      <w:r w:rsidR="0045568B" w:rsidRPr="004E7E7F">
        <w:rPr>
          <w:rFonts w:ascii="Times New Roman" w:eastAsia="標楷體" w:hAnsi="Times New Roman" w:cs="Times New Roman"/>
          <w:bCs/>
          <w:szCs w:val="24"/>
        </w:rPr>
        <w:t>；若以英文撰寫，</w:t>
      </w:r>
      <w:r w:rsidRPr="004E7E7F">
        <w:rPr>
          <w:rFonts w:ascii="Times New Roman" w:eastAsia="標楷體" w:hAnsi="Times New Roman" w:cs="Times New Roman"/>
          <w:bCs/>
          <w:szCs w:val="24"/>
        </w:rPr>
        <w:t>英文摘要</w:t>
      </w:r>
      <w:r w:rsidR="0045568B" w:rsidRPr="004E7E7F">
        <w:rPr>
          <w:rFonts w:ascii="Times New Roman" w:eastAsia="標楷體" w:hAnsi="Times New Roman" w:cs="Times New Roman"/>
          <w:bCs/>
          <w:szCs w:val="24"/>
        </w:rPr>
        <w:t>以</w:t>
      </w:r>
      <w:r w:rsidRPr="004E7E7F">
        <w:rPr>
          <w:rFonts w:ascii="Times New Roman" w:eastAsia="標楷體" w:hAnsi="Times New Roman" w:cs="Times New Roman"/>
          <w:bCs/>
          <w:szCs w:val="24"/>
        </w:rPr>
        <w:t>150</w:t>
      </w:r>
      <w:r w:rsidRPr="004E7E7F">
        <w:rPr>
          <w:rFonts w:ascii="Times New Roman" w:eastAsia="標楷體" w:hAnsi="Times New Roman" w:cs="Times New Roman"/>
          <w:bCs/>
          <w:szCs w:val="24"/>
        </w:rPr>
        <w:t>字內為原則。</w:t>
      </w:r>
    </w:p>
    <w:p w:rsidR="00E65315" w:rsidRPr="004E7E7F" w:rsidRDefault="00956B1B" w:rsidP="00341C78">
      <w:pPr>
        <w:pStyle w:val="af2"/>
        <w:widowControl/>
        <w:numPr>
          <w:ilvl w:val="0"/>
          <w:numId w:val="7"/>
        </w:numPr>
        <w:spacing w:afterLines="50" w:line="400" w:lineRule="exact"/>
        <w:ind w:leftChars="250" w:left="918" w:hanging="318"/>
        <w:jc w:val="both"/>
        <w:rPr>
          <w:rFonts w:ascii="Times New Roman" w:eastAsia="標楷體" w:hAnsi="Times New Roman" w:cs="Times New Roman"/>
          <w:bCs/>
          <w:szCs w:val="24"/>
        </w:rPr>
      </w:pPr>
      <w:r w:rsidRPr="004E7E7F">
        <w:rPr>
          <w:rFonts w:ascii="Times New Roman" w:eastAsia="標楷體" w:hAnsi="Times New Roman" w:cs="Times New Roman"/>
          <w:bCs/>
          <w:szCs w:val="24"/>
        </w:rPr>
        <w:t>「關鍵字」：字型</w:t>
      </w:r>
      <w:proofErr w:type="gramStart"/>
      <w:r w:rsidRPr="004E7E7F">
        <w:rPr>
          <w:rFonts w:ascii="Times New Roman" w:eastAsia="標楷體" w:hAnsi="Times New Roman" w:cs="Times New Roman"/>
          <w:bCs/>
          <w:szCs w:val="24"/>
        </w:rPr>
        <w:t>採</w:t>
      </w:r>
      <w:proofErr w:type="gramEnd"/>
      <w:r w:rsidRPr="004E7E7F">
        <w:rPr>
          <w:rFonts w:ascii="Times New Roman" w:eastAsia="標楷體" w:hAnsi="Times New Roman" w:cs="Times New Roman"/>
          <w:bCs/>
          <w:szCs w:val="24"/>
        </w:rPr>
        <w:t>12</w:t>
      </w:r>
      <w:r w:rsidRPr="004E7E7F">
        <w:rPr>
          <w:rFonts w:ascii="Times New Roman" w:eastAsia="標楷體" w:hAnsi="Times New Roman" w:cs="Times New Roman"/>
          <w:bCs/>
          <w:szCs w:val="24"/>
        </w:rPr>
        <w:t>級，粗體，斜體，請勿超過五個。</w:t>
      </w:r>
    </w:p>
    <w:p w:rsidR="00956B1B" w:rsidRPr="004E7E7F" w:rsidRDefault="00841389" w:rsidP="00341C78">
      <w:pPr>
        <w:pStyle w:val="a5"/>
        <w:snapToGrid w:val="0"/>
        <w:spacing w:beforeLines="50"/>
        <w:jc w:val="left"/>
        <w:rPr>
          <w:rFonts w:ascii="Times New Roman" w:hAnsi="Times New Roman"/>
          <w:bCs/>
          <w:szCs w:val="24"/>
        </w:rPr>
      </w:pPr>
      <w:r w:rsidRPr="004E7E7F">
        <w:rPr>
          <w:rFonts w:ascii="Times New Roman" w:hAnsi="Times New Roman"/>
          <w:bCs/>
          <w:szCs w:val="24"/>
        </w:rPr>
        <w:t>二</w:t>
      </w:r>
      <w:r w:rsidR="00956B1B" w:rsidRPr="004E7E7F">
        <w:rPr>
          <w:rFonts w:ascii="Times New Roman" w:hAnsi="Times New Roman"/>
          <w:bCs/>
          <w:szCs w:val="24"/>
        </w:rPr>
        <w:t>、內文標題</w:t>
      </w:r>
    </w:p>
    <w:p w:rsidR="00956B1B" w:rsidRPr="004E7E7F" w:rsidRDefault="00956B1B" w:rsidP="00341C78">
      <w:pPr>
        <w:widowControl/>
        <w:spacing w:afterLines="50" w:line="400" w:lineRule="exact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4E7E7F">
        <w:rPr>
          <w:rFonts w:ascii="Times New Roman" w:eastAsia="標楷體" w:hAnsi="Times New Roman" w:cs="Times New Roman"/>
          <w:bCs/>
          <w:szCs w:val="24"/>
        </w:rPr>
        <w:t>所有標題及內文之編碼系統，一律使用：壹、一、（一）、</w:t>
      </w:r>
      <w:r w:rsidRPr="004E7E7F">
        <w:rPr>
          <w:rFonts w:ascii="Times New Roman" w:eastAsia="標楷體" w:hAnsi="Times New Roman" w:cs="Times New Roman"/>
          <w:bCs/>
          <w:szCs w:val="24"/>
        </w:rPr>
        <w:t>1.</w:t>
      </w:r>
      <w:r w:rsidRPr="004E7E7F">
        <w:rPr>
          <w:rFonts w:ascii="Times New Roman" w:eastAsia="標楷體" w:hAnsi="Times New Roman" w:cs="Times New Roman"/>
          <w:bCs/>
          <w:szCs w:val="24"/>
        </w:rPr>
        <w:t>、（</w:t>
      </w:r>
      <w:r w:rsidRPr="004E7E7F">
        <w:rPr>
          <w:rFonts w:ascii="Times New Roman" w:eastAsia="標楷體" w:hAnsi="Times New Roman" w:cs="Times New Roman"/>
          <w:bCs/>
          <w:szCs w:val="24"/>
        </w:rPr>
        <w:t>1</w:t>
      </w:r>
      <w:r w:rsidRPr="004E7E7F">
        <w:rPr>
          <w:rFonts w:ascii="Times New Roman" w:eastAsia="標楷體" w:hAnsi="Times New Roman" w:cs="Times New Roman"/>
          <w:bCs/>
          <w:szCs w:val="24"/>
        </w:rPr>
        <w:t>）、</w:t>
      </w:r>
      <w:r w:rsidRPr="004E7E7F">
        <w:rPr>
          <w:rFonts w:ascii="Times New Roman" w:eastAsia="標楷體" w:hAnsi="Times New Roman" w:cs="Times New Roman"/>
          <w:bCs/>
          <w:szCs w:val="24"/>
        </w:rPr>
        <w:t>A.</w:t>
      </w:r>
      <w:r w:rsidRPr="004E7E7F">
        <w:rPr>
          <w:rFonts w:ascii="Times New Roman" w:eastAsia="標楷體" w:hAnsi="Times New Roman" w:cs="Times New Roman"/>
          <w:bCs/>
          <w:szCs w:val="24"/>
        </w:rPr>
        <w:t>、</w:t>
      </w:r>
      <w:r w:rsidRPr="004E7E7F">
        <w:rPr>
          <w:rFonts w:ascii="Times New Roman" w:eastAsia="標楷體" w:hAnsi="Times New Roman" w:cs="Times New Roman"/>
          <w:bCs/>
          <w:szCs w:val="24"/>
        </w:rPr>
        <w:t>(A)</w:t>
      </w:r>
      <w:r w:rsidRPr="004E7E7F">
        <w:rPr>
          <w:rFonts w:ascii="Times New Roman" w:eastAsia="標楷體" w:hAnsi="Times New Roman" w:cs="Times New Roman"/>
          <w:bCs/>
          <w:szCs w:val="24"/>
        </w:rPr>
        <w:t>、</w:t>
      </w:r>
      <w:r w:rsidRPr="004E7E7F">
        <w:rPr>
          <w:rFonts w:ascii="Times New Roman" w:eastAsia="標楷體" w:hAnsi="Times New Roman" w:cs="Times New Roman"/>
          <w:bCs/>
          <w:szCs w:val="24"/>
        </w:rPr>
        <w:t>a.</w:t>
      </w:r>
      <w:r w:rsidRPr="004E7E7F">
        <w:rPr>
          <w:rFonts w:ascii="Times New Roman" w:eastAsia="標楷體" w:hAnsi="Times New Roman" w:cs="Times New Roman"/>
          <w:bCs/>
          <w:szCs w:val="24"/>
        </w:rPr>
        <w:t>、</w:t>
      </w:r>
      <w:r w:rsidRPr="004E7E7F">
        <w:rPr>
          <w:rFonts w:ascii="Times New Roman" w:eastAsia="標楷體" w:hAnsi="Times New Roman" w:cs="Times New Roman"/>
          <w:bCs/>
          <w:szCs w:val="24"/>
        </w:rPr>
        <w:t>(a)</w:t>
      </w:r>
      <w:r w:rsidRPr="004E7E7F">
        <w:rPr>
          <w:rFonts w:ascii="Times New Roman" w:eastAsia="標楷體" w:hAnsi="Times New Roman" w:cs="Times New Roman"/>
          <w:bCs/>
          <w:szCs w:val="24"/>
        </w:rPr>
        <w:t>。第一階標題字型</w:t>
      </w:r>
      <w:proofErr w:type="gramStart"/>
      <w:r w:rsidRPr="004E7E7F">
        <w:rPr>
          <w:rFonts w:ascii="Times New Roman" w:eastAsia="標楷體" w:hAnsi="Times New Roman" w:cs="Times New Roman"/>
          <w:bCs/>
          <w:szCs w:val="24"/>
        </w:rPr>
        <w:t>採</w:t>
      </w:r>
      <w:proofErr w:type="gramEnd"/>
      <w:r w:rsidRPr="004E7E7F">
        <w:rPr>
          <w:rFonts w:ascii="Times New Roman" w:eastAsia="標楷體" w:hAnsi="Times New Roman" w:cs="Times New Roman"/>
          <w:bCs/>
          <w:szCs w:val="24"/>
        </w:rPr>
        <w:t>16</w:t>
      </w:r>
      <w:r w:rsidRPr="004E7E7F">
        <w:rPr>
          <w:rFonts w:ascii="Times New Roman" w:eastAsia="標楷體" w:hAnsi="Times New Roman" w:cs="Times New Roman"/>
          <w:bCs/>
          <w:szCs w:val="24"/>
        </w:rPr>
        <w:t>級，粗體，置中。第二階標題</w:t>
      </w:r>
      <w:proofErr w:type="gramStart"/>
      <w:r w:rsidRPr="004E7E7F">
        <w:rPr>
          <w:rFonts w:ascii="Times New Roman" w:eastAsia="標楷體" w:hAnsi="Times New Roman" w:cs="Times New Roman"/>
          <w:bCs/>
          <w:szCs w:val="24"/>
        </w:rPr>
        <w:t>採</w:t>
      </w:r>
      <w:proofErr w:type="gramEnd"/>
      <w:r w:rsidRPr="004E7E7F">
        <w:rPr>
          <w:rFonts w:ascii="Times New Roman" w:eastAsia="標楷體" w:hAnsi="Times New Roman" w:cs="Times New Roman"/>
          <w:bCs/>
          <w:szCs w:val="24"/>
        </w:rPr>
        <w:t>14</w:t>
      </w:r>
      <w:r w:rsidRPr="004E7E7F">
        <w:rPr>
          <w:rFonts w:ascii="Times New Roman" w:eastAsia="標楷體" w:hAnsi="Times New Roman" w:cs="Times New Roman"/>
          <w:bCs/>
          <w:szCs w:val="24"/>
        </w:rPr>
        <w:t>級</w:t>
      </w:r>
      <w:r w:rsidR="002C18E8" w:rsidRPr="004E7E7F">
        <w:rPr>
          <w:rFonts w:ascii="Times New Roman" w:eastAsia="標楷體" w:hAnsi="Times New Roman" w:cs="Times New Roman"/>
          <w:bCs/>
          <w:szCs w:val="24"/>
        </w:rPr>
        <w:t>，靠左對齊</w:t>
      </w:r>
      <w:r w:rsidRPr="004E7E7F">
        <w:rPr>
          <w:rFonts w:ascii="Times New Roman" w:eastAsia="標楷體" w:hAnsi="Times New Roman" w:cs="Times New Roman"/>
          <w:bCs/>
          <w:szCs w:val="24"/>
        </w:rPr>
        <w:t>。其餘標題</w:t>
      </w:r>
      <w:proofErr w:type="gramStart"/>
      <w:r w:rsidRPr="004E7E7F">
        <w:rPr>
          <w:rFonts w:ascii="Times New Roman" w:eastAsia="標楷體" w:hAnsi="Times New Roman" w:cs="Times New Roman"/>
          <w:bCs/>
          <w:szCs w:val="24"/>
        </w:rPr>
        <w:t>採</w:t>
      </w:r>
      <w:proofErr w:type="gramEnd"/>
      <w:r w:rsidRPr="004E7E7F">
        <w:rPr>
          <w:rFonts w:ascii="Times New Roman" w:eastAsia="標楷體" w:hAnsi="Times New Roman" w:cs="Times New Roman"/>
          <w:bCs/>
          <w:szCs w:val="24"/>
        </w:rPr>
        <w:t>12</w:t>
      </w:r>
      <w:r w:rsidRPr="004E7E7F">
        <w:rPr>
          <w:rFonts w:ascii="Times New Roman" w:eastAsia="標楷體" w:hAnsi="Times New Roman" w:cs="Times New Roman"/>
          <w:bCs/>
          <w:szCs w:val="24"/>
        </w:rPr>
        <w:t>級</w:t>
      </w:r>
      <w:r w:rsidR="006A5028" w:rsidRPr="004E7E7F">
        <w:rPr>
          <w:rFonts w:ascii="Times New Roman" w:eastAsia="標楷體" w:hAnsi="Times New Roman" w:cs="Times New Roman"/>
          <w:bCs/>
          <w:szCs w:val="24"/>
        </w:rPr>
        <w:t>。</w:t>
      </w:r>
      <w:r w:rsidRPr="004E7E7F">
        <w:rPr>
          <w:rFonts w:ascii="Times New Roman" w:eastAsia="標楷體" w:hAnsi="Times New Roman" w:cs="Times New Roman"/>
          <w:bCs/>
          <w:szCs w:val="24"/>
        </w:rPr>
        <w:t>所有標題段落行距請用「</w:t>
      </w:r>
      <w:r w:rsidR="002C18E8" w:rsidRPr="004E7E7F">
        <w:rPr>
          <w:rFonts w:ascii="Times New Roman" w:eastAsia="標楷體" w:hAnsi="Times New Roman" w:cs="Times New Roman"/>
          <w:bCs/>
          <w:szCs w:val="24"/>
        </w:rPr>
        <w:t>單行間距</w:t>
      </w:r>
      <w:r w:rsidRPr="004E7E7F">
        <w:rPr>
          <w:rFonts w:ascii="Times New Roman" w:eastAsia="標楷體" w:hAnsi="Times New Roman" w:cs="Times New Roman"/>
          <w:bCs/>
          <w:szCs w:val="24"/>
        </w:rPr>
        <w:t>」，與前段距離</w:t>
      </w:r>
      <w:r w:rsidRPr="004E7E7F">
        <w:rPr>
          <w:rFonts w:ascii="Times New Roman" w:eastAsia="標楷體" w:hAnsi="Times New Roman" w:cs="Times New Roman"/>
          <w:bCs/>
          <w:szCs w:val="24"/>
        </w:rPr>
        <w:t>0.5</w:t>
      </w:r>
      <w:r w:rsidR="006A5028" w:rsidRPr="004E7E7F">
        <w:rPr>
          <w:rFonts w:ascii="Times New Roman" w:eastAsia="標楷體" w:hAnsi="Times New Roman" w:cs="Times New Roman"/>
          <w:bCs/>
          <w:szCs w:val="24"/>
        </w:rPr>
        <w:t>行。</w:t>
      </w:r>
    </w:p>
    <w:p w:rsidR="002C18E8" w:rsidRPr="004E7E7F" w:rsidRDefault="002C18E8" w:rsidP="00341C78">
      <w:pPr>
        <w:widowControl/>
        <w:spacing w:afterLines="50" w:line="400" w:lineRule="exact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4E7E7F">
        <w:rPr>
          <w:rFonts w:ascii="Times New Roman" w:eastAsia="標楷體" w:hAnsi="Times New Roman" w:cs="Times New Roman"/>
          <w:bCs/>
          <w:szCs w:val="24"/>
        </w:rPr>
        <w:t>範例</w:t>
      </w:r>
      <w:r w:rsidR="00C91EF0" w:rsidRPr="004E7E7F">
        <w:rPr>
          <w:rFonts w:ascii="Times New Roman" w:eastAsia="標楷體" w:hAnsi="Times New Roman" w:cs="Times New Roman" w:hint="eastAsia"/>
          <w:bCs/>
          <w:szCs w:val="24"/>
        </w:rPr>
        <w:t>如下</w:t>
      </w:r>
      <w:r w:rsidRPr="004E7E7F">
        <w:rPr>
          <w:rFonts w:ascii="Times New Roman" w:eastAsia="標楷體" w:hAnsi="Times New Roman" w:cs="Times New Roman"/>
          <w:bCs/>
          <w:szCs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2C18E8" w:rsidRPr="004E7E7F" w:rsidTr="00981972">
        <w:trPr>
          <w:trHeight w:val="2411"/>
        </w:trPr>
        <w:tc>
          <w:tcPr>
            <w:tcW w:w="9180" w:type="dxa"/>
            <w:shd w:val="clear" w:color="auto" w:fill="auto"/>
          </w:tcPr>
          <w:p w:rsidR="002C18E8" w:rsidRPr="004E7E7F" w:rsidRDefault="002C18E8" w:rsidP="00341C78">
            <w:pPr>
              <w:pStyle w:val="ac"/>
              <w:widowControl w:val="0"/>
              <w:snapToGrid w:val="0"/>
              <w:spacing w:beforeLines="50" w:after="0" w:line="240" w:lineRule="auto"/>
              <w:rPr>
                <w:sz w:val="48"/>
                <w:szCs w:val="36"/>
              </w:rPr>
            </w:pPr>
            <w:r w:rsidRPr="004E7E7F">
              <w:rPr>
                <w:sz w:val="36"/>
                <w:szCs w:val="36"/>
              </w:rPr>
              <w:t>壹、</w:t>
            </w:r>
            <w:r w:rsidRPr="004E7E7F">
              <w:rPr>
                <w:b w:val="0"/>
                <w:sz w:val="22"/>
                <w:szCs w:val="28"/>
              </w:rPr>
              <w:t>(</w:t>
            </w:r>
            <w:r w:rsidRPr="004E7E7F">
              <w:rPr>
                <w:b w:val="0"/>
                <w:sz w:val="22"/>
                <w:szCs w:val="28"/>
              </w:rPr>
              <w:t>大小為</w:t>
            </w:r>
            <w:r w:rsidRPr="004E7E7F">
              <w:rPr>
                <w:b w:val="0"/>
                <w:sz w:val="22"/>
                <w:szCs w:val="28"/>
              </w:rPr>
              <w:t>16</w:t>
            </w:r>
            <w:r w:rsidRPr="004E7E7F">
              <w:rPr>
                <w:b w:val="0"/>
                <w:sz w:val="22"/>
                <w:szCs w:val="28"/>
              </w:rPr>
              <w:t>級、粗體、置中</w:t>
            </w:r>
            <w:r w:rsidRPr="004E7E7F">
              <w:rPr>
                <w:b w:val="0"/>
                <w:sz w:val="22"/>
                <w:szCs w:val="28"/>
              </w:rPr>
              <w:t>)</w:t>
            </w:r>
          </w:p>
          <w:p w:rsidR="002C18E8" w:rsidRPr="004E7E7F" w:rsidRDefault="002C18E8" w:rsidP="00341C78">
            <w:pPr>
              <w:pStyle w:val="ac"/>
              <w:widowControl w:val="0"/>
              <w:snapToGrid w:val="0"/>
              <w:spacing w:beforeLines="50"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4E7E7F">
              <w:rPr>
                <w:sz w:val="28"/>
                <w:szCs w:val="32"/>
              </w:rPr>
              <w:t>一、</w:t>
            </w:r>
            <w:r w:rsidRPr="004E7E7F">
              <w:rPr>
                <w:b w:val="0"/>
                <w:sz w:val="28"/>
                <w:szCs w:val="28"/>
              </w:rPr>
              <w:t>靠左對齊</w:t>
            </w:r>
            <w:r w:rsidRPr="004E7E7F">
              <w:rPr>
                <w:b w:val="0"/>
                <w:sz w:val="22"/>
                <w:szCs w:val="28"/>
              </w:rPr>
              <w:t>(</w:t>
            </w:r>
            <w:r w:rsidRPr="004E7E7F">
              <w:rPr>
                <w:b w:val="0"/>
                <w:sz w:val="22"/>
                <w:szCs w:val="28"/>
              </w:rPr>
              <w:t>大小為</w:t>
            </w:r>
            <w:r w:rsidRPr="004E7E7F">
              <w:rPr>
                <w:b w:val="0"/>
                <w:sz w:val="22"/>
                <w:szCs w:val="28"/>
              </w:rPr>
              <w:t>14</w:t>
            </w:r>
            <w:r w:rsidRPr="004E7E7F">
              <w:rPr>
                <w:b w:val="0"/>
                <w:sz w:val="22"/>
                <w:szCs w:val="28"/>
              </w:rPr>
              <w:t>級、粗體</w:t>
            </w:r>
            <w:r w:rsidRPr="004E7E7F">
              <w:rPr>
                <w:b w:val="0"/>
                <w:sz w:val="22"/>
                <w:szCs w:val="28"/>
              </w:rPr>
              <w:t>)</w:t>
            </w:r>
          </w:p>
          <w:p w:rsidR="002C18E8" w:rsidRPr="004E7E7F" w:rsidRDefault="002C18E8" w:rsidP="00341C78">
            <w:pPr>
              <w:pStyle w:val="ac"/>
              <w:widowControl w:val="0"/>
              <w:snapToGrid w:val="0"/>
              <w:spacing w:beforeLines="50" w:after="0" w:line="240" w:lineRule="auto"/>
              <w:ind w:leftChars="150" w:left="360"/>
              <w:jc w:val="left"/>
              <w:rPr>
                <w:b w:val="0"/>
                <w:sz w:val="44"/>
                <w:szCs w:val="36"/>
              </w:rPr>
            </w:pPr>
            <w:r w:rsidRPr="004E7E7F">
              <w:rPr>
                <w:sz w:val="24"/>
                <w:szCs w:val="28"/>
              </w:rPr>
              <w:t>(</w:t>
            </w:r>
            <w:proofErr w:type="gramStart"/>
            <w:r w:rsidRPr="004E7E7F">
              <w:rPr>
                <w:sz w:val="24"/>
                <w:szCs w:val="28"/>
              </w:rPr>
              <w:t>一</w:t>
            </w:r>
            <w:proofErr w:type="gramEnd"/>
            <w:r w:rsidRPr="004E7E7F">
              <w:rPr>
                <w:sz w:val="24"/>
                <w:szCs w:val="28"/>
              </w:rPr>
              <w:t>)</w:t>
            </w:r>
            <w:r w:rsidR="0027404F" w:rsidRPr="004E7E7F">
              <w:rPr>
                <w:rFonts w:hint="eastAsia"/>
                <w:sz w:val="24"/>
                <w:szCs w:val="28"/>
              </w:rPr>
              <w:t xml:space="preserve"> </w:t>
            </w:r>
            <w:r w:rsidRPr="004E7E7F">
              <w:rPr>
                <w:b w:val="0"/>
                <w:sz w:val="24"/>
                <w:szCs w:val="28"/>
              </w:rPr>
              <w:t>縮排</w:t>
            </w:r>
            <w:r w:rsidRPr="004E7E7F">
              <w:rPr>
                <w:b w:val="0"/>
                <w:sz w:val="24"/>
                <w:szCs w:val="28"/>
              </w:rPr>
              <w:t>1.5</w:t>
            </w:r>
            <w:r w:rsidRPr="004E7E7F">
              <w:rPr>
                <w:b w:val="0"/>
                <w:sz w:val="24"/>
                <w:szCs w:val="28"/>
              </w:rPr>
              <w:t>字元</w:t>
            </w:r>
            <w:r w:rsidRPr="004E7E7F">
              <w:rPr>
                <w:b w:val="0"/>
                <w:sz w:val="20"/>
                <w:szCs w:val="28"/>
              </w:rPr>
              <w:t>(</w:t>
            </w:r>
            <w:r w:rsidRPr="004E7E7F">
              <w:rPr>
                <w:b w:val="0"/>
                <w:sz w:val="20"/>
                <w:szCs w:val="28"/>
              </w:rPr>
              <w:t>以下階層標題大小皆為</w:t>
            </w:r>
            <w:r w:rsidRPr="004E7E7F">
              <w:rPr>
                <w:b w:val="0"/>
                <w:sz w:val="20"/>
                <w:szCs w:val="28"/>
              </w:rPr>
              <w:t>12</w:t>
            </w:r>
            <w:r w:rsidRPr="004E7E7F">
              <w:rPr>
                <w:b w:val="0"/>
                <w:sz w:val="20"/>
                <w:szCs w:val="28"/>
              </w:rPr>
              <w:t>級</w:t>
            </w:r>
            <w:r w:rsidRPr="004E7E7F">
              <w:rPr>
                <w:b w:val="0"/>
                <w:sz w:val="20"/>
                <w:szCs w:val="28"/>
              </w:rPr>
              <w:t>)</w:t>
            </w:r>
          </w:p>
          <w:p w:rsidR="002C18E8" w:rsidRPr="004E7E7F" w:rsidRDefault="002C18E8" w:rsidP="00341C78">
            <w:pPr>
              <w:pStyle w:val="ac"/>
              <w:widowControl w:val="0"/>
              <w:snapToGrid w:val="0"/>
              <w:spacing w:beforeLines="50" w:after="0" w:line="240" w:lineRule="auto"/>
              <w:ind w:leftChars="250" w:left="600"/>
              <w:jc w:val="left"/>
              <w:rPr>
                <w:b w:val="0"/>
                <w:sz w:val="44"/>
                <w:szCs w:val="36"/>
              </w:rPr>
            </w:pPr>
            <w:r w:rsidRPr="004E7E7F">
              <w:rPr>
                <w:sz w:val="24"/>
                <w:szCs w:val="28"/>
              </w:rPr>
              <w:t>1.</w:t>
            </w:r>
            <w:r w:rsidR="0027404F" w:rsidRPr="004E7E7F">
              <w:rPr>
                <w:rFonts w:hint="eastAsia"/>
                <w:sz w:val="24"/>
                <w:szCs w:val="28"/>
              </w:rPr>
              <w:t xml:space="preserve"> </w:t>
            </w:r>
            <w:r w:rsidRPr="004E7E7F">
              <w:rPr>
                <w:b w:val="0"/>
                <w:sz w:val="24"/>
                <w:szCs w:val="28"/>
              </w:rPr>
              <w:t>縮排</w:t>
            </w:r>
            <w:r w:rsidRPr="004E7E7F">
              <w:rPr>
                <w:b w:val="0"/>
                <w:sz w:val="24"/>
                <w:szCs w:val="28"/>
              </w:rPr>
              <w:t>2.5</w:t>
            </w:r>
            <w:r w:rsidRPr="004E7E7F">
              <w:rPr>
                <w:b w:val="0"/>
                <w:sz w:val="24"/>
                <w:szCs w:val="28"/>
              </w:rPr>
              <w:t>字元</w:t>
            </w:r>
          </w:p>
          <w:p w:rsidR="002C18E8" w:rsidRPr="004E7E7F" w:rsidRDefault="002C18E8" w:rsidP="00341C78">
            <w:pPr>
              <w:pStyle w:val="ac"/>
              <w:widowControl w:val="0"/>
              <w:snapToGrid w:val="0"/>
              <w:spacing w:beforeLines="50" w:after="0" w:line="240" w:lineRule="auto"/>
              <w:ind w:leftChars="300" w:left="720"/>
              <w:jc w:val="left"/>
              <w:rPr>
                <w:b w:val="0"/>
                <w:sz w:val="24"/>
                <w:szCs w:val="28"/>
              </w:rPr>
            </w:pPr>
            <w:r w:rsidRPr="004E7E7F">
              <w:rPr>
                <w:sz w:val="24"/>
                <w:szCs w:val="28"/>
              </w:rPr>
              <w:t>(1)</w:t>
            </w:r>
            <w:r w:rsidR="0027404F" w:rsidRPr="004E7E7F">
              <w:rPr>
                <w:rFonts w:hint="eastAsia"/>
                <w:sz w:val="24"/>
                <w:szCs w:val="28"/>
              </w:rPr>
              <w:t xml:space="preserve"> </w:t>
            </w:r>
            <w:r w:rsidRPr="004E7E7F">
              <w:rPr>
                <w:b w:val="0"/>
                <w:sz w:val="24"/>
                <w:szCs w:val="28"/>
              </w:rPr>
              <w:t>縮排</w:t>
            </w:r>
            <w:r w:rsidRPr="004E7E7F">
              <w:rPr>
                <w:b w:val="0"/>
                <w:sz w:val="24"/>
                <w:szCs w:val="28"/>
              </w:rPr>
              <w:t>3</w:t>
            </w:r>
            <w:r w:rsidRPr="004E7E7F">
              <w:rPr>
                <w:b w:val="0"/>
                <w:sz w:val="24"/>
                <w:szCs w:val="28"/>
              </w:rPr>
              <w:t>字元</w:t>
            </w:r>
          </w:p>
          <w:p w:rsidR="002C18E8" w:rsidRPr="004E7E7F" w:rsidRDefault="002C18E8" w:rsidP="00341C78">
            <w:pPr>
              <w:pStyle w:val="ac"/>
              <w:widowControl w:val="0"/>
              <w:snapToGrid w:val="0"/>
              <w:spacing w:beforeLines="50" w:after="0" w:line="240" w:lineRule="auto"/>
              <w:ind w:leftChars="400" w:left="960"/>
              <w:jc w:val="left"/>
              <w:rPr>
                <w:b w:val="0"/>
                <w:sz w:val="24"/>
                <w:szCs w:val="28"/>
              </w:rPr>
            </w:pPr>
            <w:r w:rsidRPr="004E7E7F">
              <w:rPr>
                <w:b w:val="0"/>
                <w:sz w:val="24"/>
                <w:szCs w:val="28"/>
              </w:rPr>
              <w:t>A.</w:t>
            </w:r>
            <w:r w:rsidR="0027404F" w:rsidRPr="004E7E7F">
              <w:rPr>
                <w:rFonts w:hint="eastAsia"/>
                <w:b w:val="0"/>
                <w:sz w:val="24"/>
                <w:szCs w:val="28"/>
              </w:rPr>
              <w:t xml:space="preserve"> </w:t>
            </w:r>
            <w:r w:rsidRPr="004E7E7F">
              <w:rPr>
                <w:b w:val="0"/>
                <w:sz w:val="24"/>
                <w:szCs w:val="28"/>
              </w:rPr>
              <w:t>縮排</w:t>
            </w:r>
            <w:r w:rsidRPr="004E7E7F">
              <w:rPr>
                <w:b w:val="0"/>
                <w:sz w:val="24"/>
                <w:szCs w:val="28"/>
              </w:rPr>
              <w:t>4</w:t>
            </w:r>
            <w:r w:rsidRPr="004E7E7F">
              <w:rPr>
                <w:b w:val="0"/>
                <w:sz w:val="24"/>
                <w:szCs w:val="28"/>
              </w:rPr>
              <w:t>字元</w:t>
            </w:r>
          </w:p>
          <w:p w:rsidR="002C18E8" w:rsidRPr="004E7E7F" w:rsidRDefault="002C18E8" w:rsidP="00341C78">
            <w:pPr>
              <w:pStyle w:val="ac"/>
              <w:widowControl w:val="0"/>
              <w:snapToGrid w:val="0"/>
              <w:spacing w:beforeLines="50" w:after="0" w:line="240" w:lineRule="auto"/>
              <w:ind w:leftChars="500" w:left="1200"/>
              <w:jc w:val="left"/>
              <w:rPr>
                <w:b w:val="0"/>
                <w:sz w:val="28"/>
                <w:szCs w:val="28"/>
              </w:rPr>
            </w:pPr>
            <w:r w:rsidRPr="004E7E7F">
              <w:rPr>
                <w:sz w:val="24"/>
                <w:szCs w:val="28"/>
              </w:rPr>
              <w:t>a.</w:t>
            </w:r>
            <w:r w:rsidR="0027404F" w:rsidRPr="004E7E7F">
              <w:rPr>
                <w:rFonts w:hint="eastAsia"/>
                <w:sz w:val="24"/>
                <w:szCs w:val="28"/>
              </w:rPr>
              <w:t xml:space="preserve"> </w:t>
            </w:r>
            <w:r w:rsidRPr="004E7E7F">
              <w:rPr>
                <w:b w:val="0"/>
                <w:sz w:val="24"/>
                <w:szCs w:val="28"/>
              </w:rPr>
              <w:t>縮排</w:t>
            </w:r>
            <w:r w:rsidRPr="004E7E7F">
              <w:rPr>
                <w:b w:val="0"/>
                <w:sz w:val="24"/>
                <w:szCs w:val="28"/>
              </w:rPr>
              <w:t>5</w:t>
            </w:r>
            <w:r w:rsidRPr="004E7E7F">
              <w:rPr>
                <w:b w:val="0"/>
                <w:sz w:val="24"/>
                <w:szCs w:val="28"/>
              </w:rPr>
              <w:t>字元</w:t>
            </w:r>
          </w:p>
        </w:tc>
      </w:tr>
    </w:tbl>
    <w:p w:rsidR="00E65315" w:rsidRPr="004E7E7F" w:rsidRDefault="00841389" w:rsidP="00341C78">
      <w:pPr>
        <w:pStyle w:val="a5"/>
        <w:snapToGrid w:val="0"/>
        <w:spacing w:beforeLines="50"/>
        <w:jc w:val="left"/>
        <w:rPr>
          <w:rFonts w:ascii="Times New Roman" w:hAnsi="Times New Roman"/>
          <w:bCs/>
          <w:szCs w:val="24"/>
        </w:rPr>
      </w:pPr>
      <w:r w:rsidRPr="004E7E7F">
        <w:rPr>
          <w:rFonts w:ascii="Times New Roman" w:hAnsi="Times New Roman"/>
          <w:bCs/>
          <w:szCs w:val="24"/>
        </w:rPr>
        <w:t>三</w:t>
      </w:r>
      <w:r w:rsidR="00E65315" w:rsidRPr="004E7E7F">
        <w:rPr>
          <w:rFonts w:ascii="Times New Roman" w:hAnsi="Times New Roman"/>
          <w:bCs/>
          <w:szCs w:val="24"/>
        </w:rPr>
        <w:t>、內文</w:t>
      </w:r>
    </w:p>
    <w:p w:rsidR="00E65315" w:rsidRPr="004E7E7F" w:rsidRDefault="00E65315" w:rsidP="00341C78">
      <w:pPr>
        <w:widowControl/>
        <w:spacing w:afterLines="50" w:line="400" w:lineRule="exact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4E7E7F">
        <w:rPr>
          <w:rFonts w:ascii="Times New Roman" w:eastAsia="標楷體" w:hAnsi="Times New Roman" w:cs="Times New Roman"/>
          <w:bCs/>
          <w:szCs w:val="24"/>
        </w:rPr>
        <w:t>請勿接續摘要後面，以新一頁開始編寫內文。</w:t>
      </w:r>
      <w:r w:rsidR="00956B1B" w:rsidRPr="004E7E7F">
        <w:rPr>
          <w:rFonts w:ascii="Times New Roman" w:eastAsia="標楷體" w:hAnsi="Times New Roman" w:cs="Times New Roman"/>
          <w:bCs/>
          <w:szCs w:val="24"/>
        </w:rPr>
        <w:t>字型中文為標楷體，英文為</w:t>
      </w:r>
      <w:r w:rsidR="00956B1B" w:rsidRPr="004E7E7F">
        <w:rPr>
          <w:rFonts w:ascii="Times New Roman" w:eastAsia="標楷體" w:hAnsi="Times New Roman" w:cs="Times New Roman"/>
          <w:bCs/>
          <w:szCs w:val="24"/>
        </w:rPr>
        <w:t>Times New Roman</w:t>
      </w:r>
      <w:r w:rsidR="00956B1B" w:rsidRPr="004E7E7F">
        <w:rPr>
          <w:rFonts w:ascii="Times New Roman" w:eastAsia="標楷體" w:hAnsi="Times New Roman" w:cs="Times New Roman"/>
          <w:bCs/>
          <w:szCs w:val="24"/>
        </w:rPr>
        <w:t>。</w:t>
      </w:r>
      <w:r w:rsidRPr="004E7E7F">
        <w:rPr>
          <w:rFonts w:ascii="Times New Roman" w:eastAsia="標楷體" w:hAnsi="Times New Roman" w:cs="Times New Roman"/>
          <w:bCs/>
          <w:szCs w:val="24"/>
        </w:rPr>
        <w:t>字型</w:t>
      </w:r>
      <w:proofErr w:type="gramStart"/>
      <w:r w:rsidR="00956B1B" w:rsidRPr="004E7E7F">
        <w:rPr>
          <w:rFonts w:ascii="Times New Roman" w:eastAsia="標楷體" w:hAnsi="Times New Roman" w:cs="Times New Roman"/>
          <w:bCs/>
          <w:szCs w:val="24"/>
        </w:rPr>
        <w:t>採</w:t>
      </w:r>
      <w:proofErr w:type="gramEnd"/>
      <w:r w:rsidRPr="004E7E7F">
        <w:rPr>
          <w:rFonts w:ascii="Times New Roman" w:eastAsia="標楷體" w:hAnsi="Times New Roman" w:cs="Times New Roman"/>
          <w:bCs/>
          <w:szCs w:val="24"/>
        </w:rPr>
        <w:t>12</w:t>
      </w:r>
      <w:r w:rsidRPr="004E7E7F">
        <w:rPr>
          <w:rFonts w:ascii="Times New Roman" w:eastAsia="標楷體" w:hAnsi="Times New Roman" w:cs="Times New Roman"/>
          <w:bCs/>
          <w:szCs w:val="24"/>
        </w:rPr>
        <w:t>級，左右對齊，</w:t>
      </w:r>
      <w:r w:rsidR="00956B1B" w:rsidRPr="004E7E7F">
        <w:rPr>
          <w:rFonts w:ascii="Times New Roman" w:eastAsia="標楷體" w:hAnsi="Times New Roman" w:cs="Times New Roman"/>
          <w:bCs/>
          <w:szCs w:val="24"/>
        </w:rPr>
        <w:t>第一行縮排</w:t>
      </w:r>
      <w:r w:rsidR="00956B1B" w:rsidRPr="004E7E7F">
        <w:rPr>
          <w:rFonts w:ascii="Times New Roman" w:eastAsia="標楷體" w:hAnsi="Times New Roman" w:cs="Times New Roman"/>
          <w:bCs/>
          <w:szCs w:val="24"/>
        </w:rPr>
        <w:t>2</w:t>
      </w:r>
      <w:r w:rsidR="00956B1B" w:rsidRPr="004E7E7F">
        <w:rPr>
          <w:rFonts w:ascii="Times New Roman" w:eastAsia="標楷體" w:hAnsi="Times New Roman" w:cs="Times New Roman"/>
          <w:bCs/>
          <w:szCs w:val="24"/>
        </w:rPr>
        <w:t>字元</w:t>
      </w:r>
      <w:r w:rsidRPr="004E7E7F">
        <w:rPr>
          <w:rFonts w:ascii="Times New Roman" w:eastAsia="標楷體" w:hAnsi="Times New Roman" w:cs="Times New Roman"/>
          <w:bCs/>
          <w:szCs w:val="24"/>
        </w:rPr>
        <w:t>。</w:t>
      </w:r>
      <w:r w:rsidR="00956B1B" w:rsidRPr="004E7E7F">
        <w:rPr>
          <w:rFonts w:ascii="Times New Roman" w:eastAsia="標楷體" w:hAnsi="Times New Roman" w:cs="Times New Roman"/>
          <w:bCs/>
          <w:szCs w:val="24"/>
        </w:rPr>
        <w:t>標題段落行距請用「固定行高：</w:t>
      </w:r>
      <w:r w:rsidR="00956B1B" w:rsidRPr="004E7E7F">
        <w:rPr>
          <w:rFonts w:ascii="Times New Roman" w:eastAsia="標楷體" w:hAnsi="Times New Roman" w:cs="Times New Roman"/>
          <w:bCs/>
          <w:szCs w:val="24"/>
        </w:rPr>
        <w:t>20pt</w:t>
      </w:r>
      <w:r w:rsidR="00956B1B" w:rsidRPr="004E7E7F">
        <w:rPr>
          <w:rFonts w:ascii="Times New Roman" w:eastAsia="標楷體" w:hAnsi="Times New Roman" w:cs="Times New Roman"/>
          <w:bCs/>
          <w:szCs w:val="24"/>
        </w:rPr>
        <w:t>」，與後段距離</w:t>
      </w:r>
      <w:r w:rsidR="00956B1B" w:rsidRPr="004E7E7F">
        <w:rPr>
          <w:rFonts w:ascii="Times New Roman" w:eastAsia="標楷體" w:hAnsi="Times New Roman" w:cs="Times New Roman"/>
          <w:bCs/>
          <w:szCs w:val="24"/>
        </w:rPr>
        <w:t>0.5</w:t>
      </w:r>
      <w:r w:rsidR="00956B1B" w:rsidRPr="004E7E7F">
        <w:rPr>
          <w:rFonts w:ascii="Times New Roman" w:eastAsia="標楷體" w:hAnsi="Times New Roman" w:cs="Times New Roman"/>
          <w:bCs/>
          <w:szCs w:val="24"/>
        </w:rPr>
        <w:t>行。</w:t>
      </w:r>
    </w:p>
    <w:p w:rsidR="00E65315" w:rsidRPr="004E7E7F" w:rsidRDefault="00841389" w:rsidP="00341C78">
      <w:pPr>
        <w:pStyle w:val="a5"/>
        <w:snapToGrid w:val="0"/>
        <w:spacing w:beforeLines="50"/>
        <w:jc w:val="left"/>
        <w:rPr>
          <w:rFonts w:ascii="Times New Roman" w:hAnsi="Times New Roman"/>
          <w:bCs/>
          <w:szCs w:val="24"/>
        </w:rPr>
      </w:pPr>
      <w:r w:rsidRPr="004E7E7F">
        <w:rPr>
          <w:rFonts w:ascii="Times New Roman" w:hAnsi="Times New Roman"/>
          <w:bCs/>
          <w:szCs w:val="24"/>
        </w:rPr>
        <w:t>四</w:t>
      </w:r>
      <w:r w:rsidR="00E65315" w:rsidRPr="004E7E7F">
        <w:rPr>
          <w:rFonts w:ascii="Times New Roman" w:hAnsi="Times New Roman"/>
          <w:bCs/>
          <w:szCs w:val="24"/>
        </w:rPr>
        <w:t>、</w:t>
      </w:r>
      <w:proofErr w:type="gramStart"/>
      <w:r w:rsidR="00E65315" w:rsidRPr="004E7E7F">
        <w:rPr>
          <w:rFonts w:ascii="Times New Roman" w:hAnsi="Times New Roman"/>
          <w:bCs/>
          <w:szCs w:val="24"/>
        </w:rPr>
        <w:t>註</w:t>
      </w:r>
      <w:proofErr w:type="gramEnd"/>
      <w:r w:rsidR="00E65315" w:rsidRPr="004E7E7F">
        <w:rPr>
          <w:rFonts w:ascii="Times New Roman" w:hAnsi="Times New Roman"/>
          <w:bCs/>
          <w:szCs w:val="24"/>
        </w:rPr>
        <w:t>釋</w:t>
      </w:r>
    </w:p>
    <w:p w:rsidR="00E65315" w:rsidRPr="004E7E7F" w:rsidRDefault="00E65315" w:rsidP="00341C78">
      <w:pPr>
        <w:widowControl/>
        <w:spacing w:afterLines="50" w:line="400" w:lineRule="exact"/>
        <w:ind w:leftChars="200" w:left="480" w:firstLineChars="200" w:firstLine="480"/>
        <w:jc w:val="both"/>
        <w:rPr>
          <w:rFonts w:ascii="Times New Roman" w:eastAsia="標楷體" w:hAnsi="Times New Roman" w:cs="Times New Roman"/>
          <w:bCs/>
          <w:szCs w:val="24"/>
        </w:rPr>
      </w:pPr>
      <w:r w:rsidRPr="004E7E7F">
        <w:rPr>
          <w:rFonts w:ascii="Times New Roman" w:eastAsia="標楷體" w:hAnsi="Times New Roman" w:cs="Times New Roman"/>
          <w:bCs/>
          <w:szCs w:val="24"/>
        </w:rPr>
        <w:lastRenderedPageBreak/>
        <w:t>文中</w:t>
      </w:r>
      <w:r w:rsidR="00967D24" w:rsidRPr="004E7E7F">
        <w:rPr>
          <w:rFonts w:ascii="Times New Roman" w:eastAsia="標楷體" w:hAnsi="Times New Roman" w:cs="Times New Roman" w:hint="eastAsia"/>
          <w:bCs/>
          <w:szCs w:val="24"/>
        </w:rPr>
        <w:t>若</w:t>
      </w:r>
      <w:r w:rsidRPr="004E7E7F">
        <w:rPr>
          <w:rFonts w:ascii="Times New Roman" w:eastAsia="標楷體" w:hAnsi="Times New Roman" w:cs="Times New Roman"/>
          <w:bCs/>
          <w:szCs w:val="24"/>
        </w:rPr>
        <w:t>有</w:t>
      </w:r>
      <w:r w:rsidR="00AD0441" w:rsidRPr="004E7E7F">
        <w:rPr>
          <w:rFonts w:ascii="Times New Roman" w:eastAsia="標楷體" w:hAnsi="Times New Roman" w:cs="Times New Roman"/>
          <w:bCs/>
          <w:szCs w:val="24"/>
        </w:rPr>
        <w:t>引用</w:t>
      </w:r>
      <w:r w:rsidRPr="004E7E7F">
        <w:rPr>
          <w:rFonts w:ascii="Times New Roman" w:eastAsia="標楷體" w:hAnsi="Times New Roman" w:cs="Times New Roman"/>
          <w:bCs/>
          <w:szCs w:val="24"/>
        </w:rPr>
        <w:t>參考文獻部分，請以</w:t>
      </w:r>
      <w:r w:rsidRPr="004E7E7F">
        <w:rPr>
          <w:rFonts w:ascii="Times New Roman" w:eastAsia="標楷體" w:hAnsi="Times New Roman" w:cs="Times New Roman"/>
          <w:bCs/>
          <w:szCs w:val="24"/>
        </w:rPr>
        <w:t xml:space="preserve">( </w:t>
      </w:r>
      <w:r w:rsidRPr="004E7E7F">
        <w:rPr>
          <w:rFonts w:ascii="Times New Roman" w:eastAsia="華康細圓體" w:hAnsi="Times New Roman" w:cs="Times New Roman"/>
          <w:bCs/>
          <w:sz w:val="22"/>
        </w:rPr>
        <w:t xml:space="preserve"> </w:t>
      </w:r>
      <w:r w:rsidRPr="004E7E7F">
        <w:rPr>
          <w:rFonts w:ascii="Times New Roman" w:eastAsia="標楷體" w:hAnsi="Times New Roman" w:cs="Times New Roman"/>
          <w:bCs/>
          <w:szCs w:val="24"/>
        </w:rPr>
        <w:t>)</w:t>
      </w:r>
      <w:r w:rsidRPr="004E7E7F">
        <w:rPr>
          <w:rFonts w:ascii="Times New Roman" w:eastAsia="標楷體" w:hAnsi="Times New Roman" w:cs="Times New Roman"/>
          <w:bCs/>
          <w:szCs w:val="24"/>
        </w:rPr>
        <w:t>表之，</w:t>
      </w:r>
      <w:r w:rsidRPr="004E7E7F">
        <w:rPr>
          <w:rFonts w:ascii="Times New Roman" w:eastAsia="標楷體" w:hAnsi="Times New Roman" w:cs="Times New Roman"/>
          <w:bCs/>
          <w:szCs w:val="24"/>
        </w:rPr>
        <w:t>(  )</w:t>
      </w:r>
      <w:r w:rsidRPr="004E7E7F">
        <w:rPr>
          <w:rFonts w:ascii="Times New Roman" w:eastAsia="標楷體" w:hAnsi="Times New Roman" w:cs="Times New Roman"/>
          <w:bCs/>
          <w:szCs w:val="24"/>
        </w:rPr>
        <w:t>中寫明文獻之作者</w:t>
      </w:r>
      <w:r w:rsidR="006A5028" w:rsidRPr="004E7E7F">
        <w:rPr>
          <w:rFonts w:ascii="Times New Roman" w:eastAsia="標楷體" w:hAnsi="Times New Roman" w:cs="Times New Roman"/>
          <w:bCs/>
          <w:szCs w:val="24"/>
        </w:rPr>
        <w:t>姓氏</w:t>
      </w:r>
      <w:r w:rsidRPr="004E7E7F">
        <w:rPr>
          <w:rFonts w:ascii="Times New Roman" w:eastAsia="標楷體" w:hAnsi="Times New Roman" w:cs="Times New Roman"/>
          <w:bCs/>
          <w:szCs w:val="24"/>
        </w:rPr>
        <w:t>及年</w:t>
      </w:r>
      <w:r w:rsidR="006A5028" w:rsidRPr="004E7E7F">
        <w:rPr>
          <w:rFonts w:ascii="Times New Roman" w:eastAsia="標楷體" w:hAnsi="Times New Roman" w:cs="Times New Roman"/>
          <w:bCs/>
          <w:szCs w:val="24"/>
        </w:rPr>
        <w:t>份</w:t>
      </w:r>
      <w:r w:rsidRPr="004E7E7F">
        <w:rPr>
          <w:rFonts w:ascii="Times New Roman" w:eastAsia="標楷體" w:hAnsi="Times New Roman" w:cs="Times New Roman"/>
          <w:bCs/>
          <w:szCs w:val="24"/>
        </w:rPr>
        <w:t>，如</w:t>
      </w:r>
      <w:r w:rsidRPr="004E7E7F">
        <w:rPr>
          <w:rFonts w:ascii="Times New Roman" w:eastAsia="標楷體" w:hAnsi="Times New Roman" w:cs="Times New Roman"/>
          <w:bCs/>
          <w:szCs w:val="24"/>
        </w:rPr>
        <w:t xml:space="preserve">(Simpson, 1986) </w:t>
      </w:r>
      <w:r w:rsidRPr="004E7E7F">
        <w:rPr>
          <w:rFonts w:ascii="Times New Roman" w:eastAsia="標楷體" w:hAnsi="Times New Roman" w:cs="Times New Roman"/>
          <w:bCs/>
          <w:szCs w:val="24"/>
        </w:rPr>
        <w:t>或</w:t>
      </w:r>
      <w:r w:rsidRPr="004E7E7F">
        <w:rPr>
          <w:rFonts w:ascii="Times New Roman" w:eastAsia="標楷體" w:hAnsi="Times New Roman" w:cs="Times New Roman"/>
          <w:bCs/>
          <w:szCs w:val="24"/>
        </w:rPr>
        <w:t xml:space="preserve"> (Engel et al., 1990)</w:t>
      </w:r>
      <w:r w:rsidRPr="004E7E7F">
        <w:rPr>
          <w:rFonts w:ascii="Times New Roman" w:eastAsia="標楷體" w:hAnsi="Times New Roman" w:cs="Times New Roman"/>
          <w:bCs/>
          <w:szCs w:val="24"/>
        </w:rPr>
        <w:t>。</w:t>
      </w:r>
    </w:p>
    <w:p w:rsidR="00E65315" w:rsidRPr="004E7E7F" w:rsidRDefault="00AD0441" w:rsidP="00341C78">
      <w:pPr>
        <w:pStyle w:val="a5"/>
        <w:snapToGrid w:val="0"/>
        <w:spacing w:beforeLines="50"/>
        <w:rPr>
          <w:rFonts w:ascii="Times New Roman" w:hAnsi="Times New Roman"/>
          <w:bCs/>
          <w:szCs w:val="24"/>
        </w:rPr>
      </w:pPr>
      <w:r w:rsidRPr="004E7E7F">
        <w:rPr>
          <w:rFonts w:ascii="Times New Roman" w:hAnsi="Times New Roman"/>
          <w:bCs/>
          <w:sz w:val="32"/>
          <w:szCs w:val="24"/>
        </w:rPr>
        <w:t>參</w:t>
      </w:r>
      <w:r w:rsidR="00E65315" w:rsidRPr="004E7E7F">
        <w:rPr>
          <w:rFonts w:ascii="Times New Roman" w:hAnsi="Times New Roman"/>
          <w:bCs/>
          <w:sz w:val="32"/>
          <w:szCs w:val="24"/>
        </w:rPr>
        <w:t>、圖表格式說明</w:t>
      </w:r>
    </w:p>
    <w:p w:rsidR="002C18E8" w:rsidRPr="004E7E7F" w:rsidRDefault="002C18E8" w:rsidP="00341C78">
      <w:pPr>
        <w:widowControl/>
        <w:spacing w:afterLines="50"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E7E7F">
        <w:rPr>
          <w:rFonts w:ascii="Times New Roman" w:eastAsia="標楷體" w:cs="Times New Roman"/>
          <w:szCs w:val="24"/>
        </w:rPr>
        <w:t>表格</w:t>
      </w:r>
      <w:r w:rsidRPr="004E7E7F">
        <w:rPr>
          <w:rFonts w:ascii="Times New Roman" w:eastAsia="標楷體" w:hAnsi="Times New Roman" w:cs="Times New Roman"/>
          <w:bCs/>
          <w:szCs w:val="24"/>
        </w:rPr>
        <w:t>標題</w:t>
      </w:r>
      <w:r w:rsidRPr="004E7E7F">
        <w:rPr>
          <w:rFonts w:ascii="Times New Roman" w:eastAsia="標楷體" w:cs="Times New Roman"/>
          <w:szCs w:val="24"/>
        </w:rPr>
        <w:t>必須置於表格上方且置中，字型</w:t>
      </w:r>
      <w:proofErr w:type="gramStart"/>
      <w:r w:rsidRPr="004E7E7F">
        <w:rPr>
          <w:rFonts w:ascii="Times New Roman" w:eastAsia="標楷體" w:cs="Times New Roman"/>
          <w:szCs w:val="24"/>
        </w:rPr>
        <w:t>採</w:t>
      </w:r>
      <w:proofErr w:type="gramEnd"/>
      <w:r w:rsidRPr="004E7E7F">
        <w:rPr>
          <w:rFonts w:ascii="Times New Roman" w:eastAsia="標楷體" w:hAnsi="Times New Roman" w:cs="Times New Roman"/>
          <w:szCs w:val="24"/>
        </w:rPr>
        <w:t>12</w:t>
      </w:r>
      <w:r w:rsidRPr="004E7E7F">
        <w:rPr>
          <w:rFonts w:ascii="Times New Roman" w:eastAsia="標楷體" w:cs="Times New Roman"/>
          <w:szCs w:val="24"/>
        </w:rPr>
        <w:t>級，粗體，段落行距請用「單行間距」，與前段距離</w:t>
      </w:r>
      <w:r w:rsidRPr="004E7E7F">
        <w:rPr>
          <w:rFonts w:ascii="Times New Roman" w:eastAsia="標楷體" w:hAnsi="Times New Roman" w:cs="Times New Roman"/>
          <w:szCs w:val="24"/>
        </w:rPr>
        <w:t>0.3</w:t>
      </w:r>
      <w:r w:rsidRPr="004E7E7F">
        <w:rPr>
          <w:rFonts w:ascii="Times New Roman" w:eastAsia="標楷體" w:cs="Times New Roman"/>
          <w:szCs w:val="24"/>
        </w:rPr>
        <w:t>行，列與欄配置可依據需求自行調整。</w:t>
      </w:r>
      <w:r w:rsidR="00E65315" w:rsidRPr="004E7E7F">
        <w:rPr>
          <w:rFonts w:ascii="Times New Roman" w:eastAsia="標楷體" w:cs="Times New Roman"/>
          <w:szCs w:val="24"/>
        </w:rPr>
        <w:t>圖</w:t>
      </w:r>
      <w:r w:rsidRPr="004E7E7F">
        <w:rPr>
          <w:rFonts w:ascii="Times New Roman" w:eastAsia="標楷體" w:cs="Times New Roman"/>
          <w:szCs w:val="24"/>
        </w:rPr>
        <w:t>片標題必須置於圖片下方且置中，字型</w:t>
      </w:r>
      <w:proofErr w:type="gramStart"/>
      <w:r w:rsidRPr="004E7E7F">
        <w:rPr>
          <w:rFonts w:ascii="Times New Roman" w:eastAsia="標楷體" w:cs="Times New Roman"/>
          <w:szCs w:val="24"/>
        </w:rPr>
        <w:t>採</w:t>
      </w:r>
      <w:proofErr w:type="gramEnd"/>
      <w:r w:rsidRPr="004E7E7F">
        <w:rPr>
          <w:rFonts w:ascii="Times New Roman" w:eastAsia="標楷體" w:hAnsi="Times New Roman" w:cs="Times New Roman"/>
          <w:szCs w:val="24"/>
        </w:rPr>
        <w:t>12</w:t>
      </w:r>
      <w:r w:rsidRPr="004E7E7F">
        <w:rPr>
          <w:rFonts w:ascii="Times New Roman" w:eastAsia="標楷體" w:cs="Times New Roman"/>
          <w:szCs w:val="24"/>
        </w:rPr>
        <w:t>級，粗體，段落行距請用「單行間距」，與後段距離</w:t>
      </w:r>
      <w:r w:rsidRPr="004E7E7F">
        <w:rPr>
          <w:rFonts w:ascii="Times New Roman" w:eastAsia="標楷體" w:hAnsi="Times New Roman" w:cs="Times New Roman"/>
          <w:szCs w:val="24"/>
        </w:rPr>
        <w:t>0.3</w:t>
      </w:r>
      <w:r w:rsidRPr="004E7E7F">
        <w:rPr>
          <w:rFonts w:ascii="Times New Roman" w:eastAsia="標楷體" w:cs="Times New Roman"/>
          <w:szCs w:val="24"/>
        </w:rPr>
        <w:t>行；</w:t>
      </w:r>
      <w:r w:rsidR="00E65315" w:rsidRPr="004E7E7F">
        <w:rPr>
          <w:rFonts w:ascii="Times New Roman" w:eastAsia="標楷體" w:cs="Times New Roman"/>
          <w:szCs w:val="24"/>
        </w:rPr>
        <w:t>圖表之標題，無論以中文或英文撰寫，一律以阿拉伯數字表之。圖表請盡可能排成同頁。</w:t>
      </w:r>
    </w:p>
    <w:p w:rsidR="00E913F5" w:rsidRPr="004E7E7F" w:rsidRDefault="00E913F5" w:rsidP="00E913F5">
      <w:pPr>
        <w:widowControl/>
        <w:jc w:val="center"/>
        <w:rPr>
          <w:rFonts w:ascii="Times New Roman" w:eastAsia="標楷體" w:hAnsi="Times New Roman" w:cs="Times New Roman"/>
          <w:szCs w:val="24"/>
        </w:rPr>
      </w:pPr>
    </w:p>
    <w:p w:rsidR="00E913F5" w:rsidRPr="004E7E7F" w:rsidRDefault="00E913F5" w:rsidP="00E913F5">
      <w:pPr>
        <w:widowControl/>
        <w:jc w:val="center"/>
        <w:rPr>
          <w:rFonts w:ascii="Times New Roman" w:eastAsia="標楷體" w:hAnsi="Times New Roman" w:cs="Times New Roman"/>
          <w:szCs w:val="24"/>
        </w:rPr>
      </w:pPr>
    </w:p>
    <w:p w:rsidR="00E913F5" w:rsidRPr="004E7E7F" w:rsidRDefault="00E913F5" w:rsidP="00E913F5">
      <w:pPr>
        <w:widowControl/>
        <w:jc w:val="center"/>
        <w:rPr>
          <w:rFonts w:ascii="Times New Roman" w:eastAsia="標楷體" w:hAnsi="Times New Roman" w:cs="Times New Roman"/>
          <w:szCs w:val="24"/>
        </w:rPr>
      </w:pPr>
    </w:p>
    <w:p w:rsidR="002C18E8" w:rsidRPr="004E7E7F" w:rsidRDefault="002C18E8" w:rsidP="00E913F5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E7E7F">
        <w:rPr>
          <w:rFonts w:ascii="Times New Roman" w:eastAsia="標楷體" w:hAnsi="Times New Roman" w:cs="Times New Roman"/>
          <w:b/>
          <w:sz w:val="32"/>
          <w:szCs w:val="32"/>
        </w:rPr>
        <w:t>活動時程</w:t>
      </w:r>
    </w:p>
    <w:tbl>
      <w:tblPr>
        <w:tblStyle w:val="aa"/>
        <w:tblW w:w="8463" w:type="dxa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</w:tblBorders>
        <w:tblLook w:val="04A0"/>
      </w:tblPr>
      <w:tblGrid>
        <w:gridCol w:w="6501"/>
        <w:gridCol w:w="1962"/>
      </w:tblGrid>
      <w:tr w:rsidR="002C18E8" w:rsidRPr="004E7E7F" w:rsidTr="00C20C5C">
        <w:trPr>
          <w:trHeight w:val="240"/>
          <w:jc w:val="center"/>
        </w:trPr>
        <w:tc>
          <w:tcPr>
            <w:tcW w:w="6501" w:type="dxa"/>
            <w:shd w:val="clear" w:color="auto" w:fill="D9D9D9" w:themeFill="background1" w:themeFillShade="D9"/>
            <w:hideMark/>
          </w:tcPr>
          <w:p w:rsidR="002C18E8" w:rsidRPr="004E7E7F" w:rsidRDefault="002C18E8" w:rsidP="002C18E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7E7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活動項目</w:t>
            </w:r>
          </w:p>
        </w:tc>
        <w:tc>
          <w:tcPr>
            <w:tcW w:w="1962" w:type="dxa"/>
            <w:shd w:val="clear" w:color="auto" w:fill="D9D9D9" w:themeFill="background1" w:themeFillShade="D9"/>
            <w:hideMark/>
          </w:tcPr>
          <w:p w:rsidR="002C18E8" w:rsidRPr="004E7E7F" w:rsidRDefault="007112B3" w:rsidP="002C18E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4E7E7F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2016</w:t>
            </w:r>
            <w:r w:rsidR="002C18E8" w:rsidRPr="004E7E7F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年度</w:t>
            </w:r>
          </w:p>
        </w:tc>
      </w:tr>
      <w:tr w:rsidR="002C18E8" w:rsidRPr="004E7E7F" w:rsidTr="00C20C5C">
        <w:trPr>
          <w:trHeight w:val="240"/>
          <w:jc w:val="center"/>
        </w:trPr>
        <w:tc>
          <w:tcPr>
            <w:tcW w:w="6501" w:type="dxa"/>
            <w:hideMark/>
          </w:tcPr>
          <w:p w:rsidR="002C18E8" w:rsidRPr="004E7E7F" w:rsidRDefault="002C18E8" w:rsidP="002C18E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接受報名（一律</w:t>
            </w:r>
            <w:proofErr w:type="gramStart"/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採</w:t>
            </w:r>
            <w:proofErr w:type="gramEnd"/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網路報名）</w:t>
            </w:r>
          </w:p>
        </w:tc>
        <w:tc>
          <w:tcPr>
            <w:tcW w:w="1962" w:type="dxa"/>
            <w:hideMark/>
          </w:tcPr>
          <w:p w:rsidR="002C18E8" w:rsidRPr="004E7E7F" w:rsidRDefault="007112B3" w:rsidP="0066082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6/1</w:t>
            </w:r>
            <w:r w:rsidR="002C18E8"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~ </w:t>
            </w:r>
            <w:r w:rsidR="0066082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8</w:t>
            </w:r>
            <w:r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/31</w:t>
            </w:r>
          </w:p>
        </w:tc>
      </w:tr>
      <w:tr w:rsidR="00AD0441" w:rsidRPr="004E7E7F" w:rsidTr="00C20C5C">
        <w:trPr>
          <w:trHeight w:val="1995"/>
          <w:jc w:val="center"/>
        </w:trPr>
        <w:tc>
          <w:tcPr>
            <w:tcW w:w="6501" w:type="dxa"/>
            <w:hideMark/>
          </w:tcPr>
          <w:p w:rsidR="00AD0441" w:rsidRPr="004E7E7F" w:rsidRDefault="00981972" w:rsidP="002C18E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收集參賽論文資料（</w:t>
            </w:r>
            <w:r w:rsidR="00AD0441"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論文</w:t>
            </w: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電子檔</w:t>
            </w:r>
            <w:r w:rsidR="00AD0441"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繳件）：</w:t>
            </w:r>
          </w:p>
          <w:p w:rsidR="00AD0441" w:rsidRPr="004E7E7F" w:rsidRDefault="00AD0441" w:rsidP="00AD0441">
            <w:pPr>
              <w:pStyle w:val="af2"/>
              <w:widowControl/>
              <w:numPr>
                <w:ilvl w:val="0"/>
                <w:numId w:val="8"/>
              </w:numPr>
              <w:spacing w:line="320" w:lineRule="exact"/>
              <w:ind w:leftChars="0" w:left="58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繳交截止日以</w:t>
            </w:r>
            <w:r w:rsidR="00981972"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報名成功及寄件時間</w:t>
            </w: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proofErr w:type="gramStart"/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憑</w:t>
            </w:r>
            <w:proofErr w:type="gramEnd"/>
            <w:r w:rsidR="00981972"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，</w:t>
            </w:r>
            <w:proofErr w:type="gramStart"/>
            <w:r w:rsidR="00981972"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均以電子郵件</w:t>
            </w:r>
            <w:proofErr w:type="gramEnd"/>
            <w:r w:rsidR="00981972"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寄件</w:t>
            </w:r>
            <w:proofErr w:type="gramStart"/>
            <w:r w:rsidR="00981972"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（</w:t>
            </w:r>
            <w:proofErr w:type="gramEnd"/>
            <w:r w:rsidR="00981972"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service@ccstw.net | 02-27474932</w:t>
            </w:r>
            <w:proofErr w:type="gramStart"/>
            <w:r w:rsidR="00981972"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）</w:t>
            </w:r>
            <w:proofErr w:type="gramEnd"/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。</w:t>
            </w:r>
          </w:p>
          <w:p w:rsidR="00981972" w:rsidRPr="004E7E7F" w:rsidRDefault="00AD0441" w:rsidP="00981972">
            <w:pPr>
              <w:pStyle w:val="af2"/>
              <w:widowControl/>
              <w:numPr>
                <w:ilvl w:val="0"/>
                <w:numId w:val="8"/>
              </w:numPr>
              <w:spacing w:line="320" w:lineRule="exact"/>
              <w:ind w:leftChars="0" w:left="58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為求公平起見，逾時絕不受理，且不接受任何形式之論文補件或抽換。</w:t>
            </w:r>
          </w:p>
          <w:p w:rsidR="00AD0441" w:rsidRPr="004E7E7F" w:rsidRDefault="00AD0441" w:rsidP="0066082A">
            <w:pPr>
              <w:pStyle w:val="af2"/>
              <w:widowControl/>
              <w:spacing w:line="320" w:lineRule="exact"/>
              <w:ind w:leftChars="0" w:left="15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線上報名</w:t>
            </w:r>
            <w:proofErr w:type="gramEnd"/>
            <w:r w:rsidR="0066082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表單</w:t>
            </w: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之報名功能將於</w:t>
            </w:r>
            <w:r w:rsidR="0066082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8</w:t>
            </w:r>
            <w:r w:rsidR="007112B3"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/31</w:t>
            </w: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午夜</w:t>
            </w: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 12 </w:t>
            </w: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時關閉</w:t>
            </w:r>
          </w:p>
        </w:tc>
        <w:tc>
          <w:tcPr>
            <w:tcW w:w="1962" w:type="dxa"/>
            <w:vAlign w:val="center"/>
            <w:hideMark/>
          </w:tcPr>
          <w:p w:rsidR="00AD0441" w:rsidRPr="004E7E7F" w:rsidRDefault="007112B3" w:rsidP="0066082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6</w:t>
            </w:r>
            <w:r w:rsidR="00F12724"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/1</w:t>
            </w:r>
            <w:r w:rsidR="00AD0441"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 ~</w:t>
            </w:r>
            <w:r w:rsidR="0066082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8</w:t>
            </w:r>
            <w:r w:rsidR="00F12724"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/</w:t>
            </w:r>
            <w:r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31</w:t>
            </w:r>
          </w:p>
        </w:tc>
      </w:tr>
      <w:tr w:rsidR="002C18E8" w:rsidRPr="004E7E7F" w:rsidTr="00C20C5C">
        <w:trPr>
          <w:trHeight w:val="240"/>
          <w:jc w:val="center"/>
        </w:trPr>
        <w:tc>
          <w:tcPr>
            <w:tcW w:w="6501" w:type="dxa"/>
            <w:hideMark/>
          </w:tcPr>
          <w:p w:rsidR="002C18E8" w:rsidRPr="004E7E7F" w:rsidRDefault="00F12724" w:rsidP="002C18E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資格審</w:t>
            </w:r>
          </w:p>
        </w:tc>
        <w:tc>
          <w:tcPr>
            <w:tcW w:w="1962" w:type="dxa"/>
            <w:hideMark/>
          </w:tcPr>
          <w:p w:rsidR="00F12724" w:rsidRPr="004E7E7F" w:rsidRDefault="0066082A" w:rsidP="00F12724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9/1~9</w:t>
            </w:r>
            <w:r w:rsidR="00F12724"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/</w:t>
            </w:r>
            <w:r w:rsidR="007112B3"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</w:t>
            </w:r>
          </w:p>
        </w:tc>
      </w:tr>
      <w:tr w:rsidR="002C18E8" w:rsidRPr="004E7E7F" w:rsidTr="00C20C5C">
        <w:trPr>
          <w:trHeight w:val="240"/>
          <w:jc w:val="center"/>
        </w:trPr>
        <w:tc>
          <w:tcPr>
            <w:tcW w:w="6501" w:type="dxa"/>
            <w:hideMark/>
          </w:tcPr>
          <w:p w:rsidR="002C18E8" w:rsidRPr="004E7E7F" w:rsidRDefault="002C18E8" w:rsidP="002C18E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複</w:t>
            </w:r>
            <w:proofErr w:type="gramEnd"/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審</w:t>
            </w:r>
          </w:p>
        </w:tc>
        <w:tc>
          <w:tcPr>
            <w:tcW w:w="1962" w:type="dxa"/>
            <w:hideMark/>
          </w:tcPr>
          <w:p w:rsidR="002C18E8" w:rsidRPr="004E7E7F" w:rsidRDefault="0066082A" w:rsidP="002C18E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="007112B3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8~9</w:t>
            </w:r>
            <w:r w:rsidR="00F12724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/1</w:t>
            </w:r>
            <w:r w:rsidR="00C20C5C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</w:tc>
      </w:tr>
      <w:tr w:rsidR="00AD0441" w:rsidRPr="004E7E7F" w:rsidTr="00C20C5C">
        <w:trPr>
          <w:trHeight w:val="935"/>
          <w:jc w:val="center"/>
        </w:trPr>
        <w:tc>
          <w:tcPr>
            <w:tcW w:w="6501" w:type="dxa"/>
            <w:hideMark/>
          </w:tcPr>
          <w:p w:rsidR="00AD0441" w:rsidRPr="004E7E7F" w:rsidRDefault="00AD0441" w:rsidP="002C18E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公佈進入決審名單：</w:t>
            </w:r>
          </w:p>
          <w:p w:rsidR="00AD0441" w:rsidRPr="004E7E7F" w:rsidRDefault="00AD0441" w:rsidP="002C18E8">
            <w:pPr>
              <w:numPr>
                <w:ilvl w:val="0"/>
                <w:numId w:val="2"/>
              </w:numPr>
              <w:spacing w:line="320" w:lineRule="exact"/>
              <w:ind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請參賽者密切注意活動網站公告消息，未入圍者不會收到聯繫。</w:t>
            </w:r>
          </w:p>
        </w:tc>
        <w:tc>
          <w:tcPr>
            <w:tcW w:w="1962" w:type="dxa"/>
            <w:vAlign w:val="center"/>
            <w:hideMark/>
          </w:tcPr>
          <w:p w:rsidR="00AD0441" w:rsidRPr="004E7E7F" w:rsidRDefault="0066082A" w:rsidP="00AD0441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="00C20C5C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/19</w:t>
            </w:r>
            <w:r w:rsidR="00F12724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="00F12724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r w:rsidR="00F12724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</w:tr>
      <w:tr w:rsidR="00AD0441" w:rsidRPr="004E7E7F" w:rsidTr="00C20C5C">
        <w:trPr>
          <w:trHeight w:val="1025"/>
          <w:jc w:val="center"/>
        </w:trPr>
        <w:tc>
          <w:tcPr>
            <w:tcW w:w="6501" w:type="dxa"/>
            <w:hideMark/>
          </w:tcPr>
          <w:p w:rsidR="00AD0441" w:rsidRPr="004E7E7F" w:rsidRDefault="00AD0441" w:rsidP="002C18E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通知決審論文</w:t>
            </w:r>
            <w:r w:rsidR="0066082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報告</w:t>
            </w: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場次：</w:t>
            </w:r>
          </w:p>
          <w:p w:rsidR="00AD0441" w:rsidRPr="004E7E7F" w:rsidRDefault="00AD0441" w:rsidP="00C20C5C">
            <w:pPr>
              <w:numPr>
                <w:ilvl w:val="0"/>
                <w:numId w:val="3"/>
              </w:numPr>
              <w:spacing w:line="320" w:lineRule="exact"/>
              <w:ind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請參賽者密切注意，如於</w:t>
            </w: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 </w:t>
            </w:r>
            <w:r w:rsidR="00981972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8/23</w:t>
            </w: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 </w:t>
            </w: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前尚未收到通知，請立即與</w:t>
            </w:r>
            <w:r w:rsidR="00C20C5C"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主辦單位</w:t>
            </w: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聯絡，歡迎發表人直接至</w:t>
            </w:r>
            <w:r w:rsidR="00C20C5C"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網站</w:t>
            </w: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查詢。</w:t>
            </w:r>
          </w:p>
        </w:tc>
        <w:tc>
          <w:tcPr>
            <w:tcW w:w="1962" w:type="dxa"/>
            <w:vAlign w:val="center"/>
            <w:hideMark/>
          </w:tcPr>
          <w:p w:rsidR="00AD0441" w:rsidRPr="004E7E7F" w:rsidRDefault="0066082A" w:rsidP="0066082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="00F12724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19</w:t>
            </w:r>
            <w:r w:rsidR="00F12724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~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="00F12724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 w:rsidR="00C20C5C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</w:tr>
      <w:tr w:rsidR="00AD0441" w:rsidRPr="004E7E7F" w:rsidTr="00C20C5C">
        <w:trPr>
          <w:trHeight w:val="1035"/>
          <w:jc w:val="center"/>
        </w:trPr>
        <w:tc>
          <w:tcPr>
            <w:tcW w:w="6501" w:type="dxa"/>
            <w:hideMark/>
          </w:tcPr>
          <w:p w:rsidR="00AD0441" w:rsidRPr="004E7E7F" w:rsidRDefault="00AD0441" w:rsidP="002C18E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決審：</w:t>
            </w:r>
          </w:p>
          <w:p w:rsidR="00AD0441" w:rsidRPr="004E7E7F" w:rsidRDefault="00AD0441" w:rsidP="00981972">
            <w:pPr>
              <w:numPr>
                <w:ilvl w:val="0"/>
                <w:numId w:val="4"/>
              </w:numPr>
              <w:spacing w:line="320" w:lineRule="exact"/>
              <w:ind w:left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請參賽者依所排定之場次前往</w:t>
            </w:r>
            <w:r w:rsidR="00981972"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進行</w:t>
            </w:r>
            <w:r w:rsidR="00981972"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5</w:t>
            </w:r>
            <w:r w:rsidR="00981972"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至</w:t>
            </w:r>
            <w:r w:rsidR="00981972"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8</w:t>
            </w:r>
            <w:r w:rsidR="00981972"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分鐘口頭簡報（簡報</w:t>
            </w:r>
            <w:proofErr w:type="gramStart"/>
            <w:r w:rsidR="00981972"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檔</w:t>
            </w:r>
            <w:proofErr w:type="gramEnd"/>
            <w:r w:rsidR="00981972"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繳交截止時間為</w:t>
            </w:r>
            <w:r w:rsidR="00981972"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8/25</w:t>
            </w:r>
            <w:r w:rsidR="00981972" w:rsidRPr="004E7E7F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）</w:t>
            </w: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，</w:t>
            </w:r>
            <w:r w:rsidR="00C20C5C"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主辦單位</w:t>
            </w: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將邀評審委員出席評審。</w:t>
            </w:r>
          </w:p>
        </w:tc>
        <w:tc>
          <w:tcPr>
            <w:tcW w:w="1962" w:type="dxa"/>
            <w:vAlign w:val="center"/>
            <w:hideMark/>
          </w:tcPr>
          <w:p w:rsidR="00AD0441" w:rsidRPr="004E7E7F" w:rsidRDefault="0066082A" w:rsidP="0066082A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="00C20C5C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 w:rsidR="00F12724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(</w:t>
            </w:r>
            <w:r w:rsidR="00F12724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星期</w:t>
            </w:r>
            <w:r w:rsidR="00C20C5C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五</w:t>
            </w:r>
            <w:r w:rsidR="00F12724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="00C20C5C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="00C20C5C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或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9/24</w:t>
            </w:r>
            <w:r w:rsidR="00C20C5C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="00C20C5C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星期六</w:t>
            </w:r>
            <w:r w:rsidR="00C20C5C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</w:tr>
      <w:tr w:rsidR="002C18E8" w:rsidRPr="004E7E7F" w:rsidTr="00C20C5C">
        <w:trPr>
          <w:trHeight w:val="430"/>
          <w:jc w:val="center"/>
        </w:trPr>
        <w:tc>
          <w:tcPr>
            <w:tcW w:w="6501" w:type="dxa"/>
            <w:vAlign w:val="center"/>
            <w:hideMark/>
          </w:tcPr>
          <w:p w:rsidR="002C18E8" w:rsidRPr="004E7E7F" w:rsidRDefault="002C18E8" w:rsidP="00C20C5C">
            <w:pPr>
              <w:widowControl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公布得獎名單</w:t>
            </w:r>
            <w:r w:rsidR="00C20C5C" w:rsidRPr="004E7E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及頒獎</w:t>
            </w:r>
          </w:p>
        </w:tc>
        <w:tc>
          <w:tcPr>
            <w:tcW w:w="1962" w:type="dxa"/>
            <w:hideMark/>
          </w:tcPr>
          <w:p w:rsidR="002C18E8" w:rsidRPr="004E7E7F" w:rsidRDefault="0066082A" w:rsidP="00C20C5C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  <w:r w:rsidR="00F12724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28</w:t>
            </w:r>
            <w:r w:rsidR="00F12724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="00F12724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星期</w:t>
            </w:r>
            <w:r w:rsidR="00C20C5C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="00F12724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="00C20C5C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或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10/1</w:t>
            </w:r>
            <w:r w:rsidR="00C20C5C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="00C20C5C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星期六</w:t>
            </w:r>
            <w:r w:rsidR="00C20C5C" w:rsidRPr="004E7E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</w:tr>
    </w:tbl>
    <w:p w:rsidR="00CB1D7D" w:rsidRPr="004E7E7F" w:rsidRDefault="00981972" w:rsidP="00341C78">
      <w:pPr>
        <w:widowControl/>
        <w:snapToGrid w:val="0"/>
        <w:spacing w:beforeLines="50" w:afterLines="30"/>
        <w:ind w:leftChars="118" w:left="283"/>
        <w:outlineLvl w:val="0"/>
        <w:rPr>
          <w:rFonts w:ascii="Times New Roman" w:eastAsia="標楷體" w:hAnsi="Times New Roman" w:cs="Times New Roman"/>
          <w:szCs w:val="24"/>
        </w:rPr>
      </w:pPr>
      <w:proofErr w:type="gramStart"/>
      <w:r w:rsidRPr="004E7E7F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Pr="004E7E7F">
        <w:rPr>
          <w:rFonts w:ascii="Times New Roman" w:eastAsia="標楷體" w:hAnsi="Times New Roman" w:cs="Times New Roman" w:hint="eastAsia"/>
          <w:szCs w:val="24"/>
        </w:rPr>
        <w:t>：前述相關時程及甄選辦法，主辦單位保有最終調整或取消之權利。</w:t>
      </w:r>
    </w:p>
    <w:p w:rsidR="00F12724" w:rsidRPr="004E7E7F" w:rsidRDefault="00F12724">
      <w:pPr>
        <w:widowControl/>
        <w:rPr>
          <w:rFonts w:ascii="Times New Roman" w:eastAsia="標楷體" w:hAnsi="Times New Roman" w:cs="Times New Roman"/>
          <w:b/>
          <w:bCs/>
          <w:sz w:val="32"/>
          <w:szCs w:val="24"/>
        </w:rPr>
      </w:pPr>
      <w:r w:rsidRPr="004E7E7F">
        <w:rPr>
          <w:rFonts w:ascii="Times New Roman" w:hAnsi="Times New Roman"/>
          <w:bCs/>
          <w:sz w:val="32"/>
          <w:szCs w:val="24"/>
        </w:rPr>
        <w:br w:type="page"/>
      </w:r>
    </w:p>
    <w:p w:rsidR="00E65315" w:rsidRPr="004E7E7F" w:rsidRDefault="00E65315" w:rsidP="00341C78">
      <w:pPr>
        <w:pStyle w:val="a5"/>
        <w:snapToGrid w:val="0"/>
        <w:spacing w:beforeLines="50"/>
        <w:rPr>
          <w:rFonts w:ascii="Times New Roman" w:hAnsi="Times New Roman"/>
          <w:bCs/>
          <w:sz w:val="32"/>
          <w:szCs w:val="24"/>
        </w:rPr>
      </w:pPr>
      <w:r w:rsidRPr="004E7E7F">
        <w:rPr>
          <w:rFonts w:ascii="Times New Roman" w:hAnsi="Times New Roman"/>
          <w:bCs/>
          <w:sz w:val="32"/>
          <w:szCs w:val="24"/>
        </w:rPr>
        <w:lastRenderedPageBreak/>
        <w:t>肆、參考文獻</w:t>
      </w:r>
    </w:p>
    <w:p w:rsidR="00E65315" w:rsidRPr="004E7E7F" w:rsidRDefault="00E65315" w:rsidP="00E65315">
      <w:pPr>
        <w:pStyle w:val="ab"/>
        <w:snapToGrid w:val="0"/>
        <w:spacing w:before="180" w:after="180"/>
        <w:ind w:firstLine="480"/>
        <w:rPr>
          <w:rFonts w:eastAsia="標楷體"/>
          <w:sz w:val="24"/>
          <w:szCs w:val="24"/>
        </w:rPr>
      </w:pPr>
      <w:r w:rsidRPr="004E7E7F">
        <w:rPr>
          <w:rFonts w:eastAsia="標楷體"/>
          <w:sz w:val="24"/>
          <w:szCs w:val="24"/>
        </w:rPr>
        <w:t>參考文獻部份，請將中文列於前，英文列於後，中文按姓名筆劃，英文按字母次序排列。所有參考文獻都必須在本文內有實際引用者，才得列入，而所有該文內有引用到的文獻，也必須列於參考文獻中，且參考文獻須為格式一致。</w:t>
      </w:r>
    </w:p>
    <w:p w:rsidR="00E65315" w:rsidRPr="004E7E7F" w:rsidRDefault="00E65315" w:rsidP="00E65315">
      <w:pPr>
        <w:pStyle w:val="ab"/>
        <w:snapToGrid w:val="0"/>
        <w:spacing w:before="180" w:after="180"/>
        <w:ind w:firstLine="480"/>
        <w:rPr>
          <w:rFonts w:eastAsia="標楷體"/>
          <w:sz w:val="24"/>
          <w:szCs w:val="24"/>
        </w:rPr>
      </w:pPr>
      <w:r w:rsidRPr="004E7E7F">
        <w:rPr>
          <w:rFonts w:eastAsia="標楷體"/>
          <w:sz w:val="24"/>
          <w:szCs w:val="24"/>
        </w:rPr>
        <w:t>參考文獻字型大小</w:t>
      </w:r>
      <w:r w:rsidRPr="004E7E7F">
        <w:rPr>
          <w:rFonts w:eastAsia="標楷體"/>
          <w:sz w:val="24"/>
          <w:szCs w:val="24"/>
        </w:rPr>
        <w:t>12</w:t>
      </w:r>
      <w:r w:rsidRPr="004E7E7F">
        <w:rPr>
          <w:rFonts w:eastAsia="標楷體"/>
          <w:sz w:val="24"/>
          <w:szCs w:val="24"/>
        </w:rPr>
        <w:t>級，左右對齊，首行</w:t>
      </w:r>
      <w:proofErr w:type="gramStart"/>
      <w:r w:rsidRPr="004E7E7F">
        <w:rPr>
          <w:rFonts w:eastAsia="標楷體"/>
          <w:sz w:val="24"/>
          <w:szCs w:val="24"/>
        </w:rPr>
        <w:t>凸</w:t>
      </w:r>
      <w:proofErr w:type="gramEnd"/>
      <w:r w:rsidRPr="004E7E7F">
        <w:rPr>
          <w:rFonts w:eastAsia="標楷體"/>
          <w:sz w:val="24"/>
          <w:szCs w:val="24"/>
        </w:rPr>
        <w:t>排</w:t>
      </w:r>
      <w:r w:rsidRPr="004E7E7F">
        <w:rPr>
          <w:rFonts w:eastAsia="標楷體"/>
          <w:sz w:val="24"/>
          <w:szCs w:val="24"/>
        </w:rPr>
        <w:t>2</w:t>
      </w:r>
      <w:r w:rsidRPr="004E7E7F">
        <w:rPr>
          <w:rFonts w:eastAsia="標楷體"/>
          <w:sz w:val="24"/>
          <w:szCs w:val="24"/>
        </w:rPr>
        <w:t>字元。字型中文為標楷體，英文為</w:t>
      </w:r>
      <w:r w:rsidRPr="004E7E7F">
        <w:rPr>
          <w:rFonts w:eastAsia="標楷體"/>
          <w:sz w:val="24"/>
          <w:szCs w:val="24"/>
        </w:rPr>
        <w:t>Times New Roman</w:t>
      </w:r>
      <w:r w:rsidRPr="004E7E7F">
        <w:rPr>
          <w:rFonts w:eastAsia="標楷體"/>
          <w:sz w:val="24"/>
          <w:szCs w:val="24"/>
        </w:rPr>
        <w:t>。段落間距</w:t>
      </w:r>
      <w:proofErr w:type="gramStart"/>
      <w:r w:rsidRPr="004E7E7F">
        <w:rPr>
          <w:rFonts w:eastAsia="標楷體"/>
          <w:sz w:val="24"/>
          <w:szCs w:val="24"/>
        </w:rPr>
        <w:t>採</w:t>
      </w:r>
      <w:proofErr w:type="gramEnd"/>
      <w:r w:rsidRPr="004E7E7F">
        <w:rPr>
          <w:rFonts w:eastAsia="標楷體"/>
          <w:sz w:val="24"/>
          <w:szCs w:val="24"/>
        </w:rPr>
        <w:t>與後段距離為</w:t>
      </w:r>
      <w:r w:rsidRPr="004E7E7F">
        <w:rPr>
          <w:rFonts w:eastAsia="標楷體"/>
          <w:sz w:val="24"/>
          <w:szCs w:val="24"/>
        </w:rPr>
        <w:t>0.2</w:t>
      </w:r>
      <w:r w:rsidRPr="004E7E7F">
        <w:rPr>
          <w:rFonts w:eastAsia="標楷體"/>
          <w:sz w:val="24"/>
          <w:szCs w:val="24"/>
        </w:rPr>
        <w:t>行，行距</w:t>
      </w:r>
      <w:proofErr w:type="gramStart"/>
      <w:r w:rsidRPr="004E7E7F">
        <w:rPr>
          <w:rFonts w:eastAsia="標楷體"/>
          <w:sz w:val="24"/>
          <w:szCs w:val="24"/>
        </w:rPr>
        <w:t>採</w:t>
      </w:r>
      <w:proofErr w:type="gramEnd"/>
      <w:r w:rsidRPr="004E7E7F">
        <w:rPr>
          <w:rFonts w:eastAsia="標楷體"/>
          <w:sz w:val="24"/>
          <w:szCs w:val="24"/>
        </w:rPr>
        <w:t>單行間距。</w:t>
      </w:r>
    </w:p>
    <w:p w:rsidR="00E65315" w:rsidRPr="004E7E7F" w:rsidRDefault="00E65315" w:rsidP="00341C78">
      <w:pPr>
        <w:pStyle w:val="a5"/>
        <w:snapToGrid w:val="0"/>
        <w:spacing w:beforeLines="50"/>
        <w:rPr>
          <w:rFonts w:ascii="Times New Roman" w:hAnsi="Times New Roman"/>
          <w:bCs/>
          <w:sz w:val="32"/>
          <w:szCs w:val="24"/>
        </w:rPr>
      </w:pPr>
      <w:r w:rsidRPr="004E7E7F">
        <w:rPr>
          <w:rFonts w:ascii="Times New Roman" w:hAnsi="Times New Roman"/>
          <w:bCs/>
          <w:sz w:val="32"/>
          <w:szCs w:val="24"/>
        </w:rPr>
        <w:t>參考文獻</w:t>
      </w:r>
      <w:r w:rsidR="002C18E8" w:rsidRPr="004E7E7F">
        <w:rPr>
          <w:rFonts w:ascii="Times New Roman" w:hAnsi="Times New Roman"/>
          <w:bCs/>
          <w:sz w:val="32"/>
          <w:szCs w:val="24"/>
        </w:rPr>
        <w:t>(</w:t>
      </w:r>
      <w:r w:rsidR="002C18E8" w:rsidRPr="004E7E7F">
        <w:rPr>
          <w:rFonts w:ascii="Times New Roman" w:hAnsi="Times New Roman"/>
          <w:bCs/>
          <w:sz w:val="32"/>
          <w:szCs w:val="24"/>
        </w:rPr>
        <w:t>範例</w:t>
      </w:r>
      <w:r w:rsidR="002C18E8" w:rsidRPr="004E7E7F">
        <w:rPr>
          <w:rFonts w:ascii="Times New Roman" w:hAnsi="Times New Roman"/>
          <w:bCs/>
          <w:sz w:val="32"/>
          <w:szCs w:val="24"/>
        </w:rPr>
        <w:t>)</w:t>
      </w:r>
    </w:p>
    <w:p w:rsidR="008E1748" w:rsidRPr="004E7E7F" w:rsidRDefault="008E1748" w:rsidP="00341C78">
      <w:pPr>
        <w:pStyle w:val="ab"/>
        <w:snapToGrid w:val="0"/>
        <w:spacing w:beforeLines="0" w:afterLines="20"/>
        <w:ind w:left="480" w:hangingChars="200" w:hanging="480"/>
        <w:rPr>
          <w:rFonts w:eastAsia="標楷體"/>
          <w:bCs/>
          <w:sz w:val="24"/>
          <w:szCs w:val="24"/>
        </w:rPr>
      </w:pPr>
      <w:r w:rsidRPr="004E7E7F">
        <w:rPr>
          <w:rFonts w:eastAsia="標楷體"/>
          <w:bCs/>
          <w:sz w:val="24"/>
          <w:szCs w:val="24"/>
        </w:rPr>
        <w:t>中國時報，</w:t>
      </w:r>
      <w:r w:rsidRPr="004E7E7F">
        <w:rPr>
          <w:rFonts w:eastAsia="標楷體"/>
          <w:bCs/>
          <w:sz w:val="24"/>
          <w:szCs w:val="24"/>
        </w:rPr>
        <w:t>1990</w:t>
      </w:r>
      <w:r w:rsidRPr="004E7E7F">
        <w:rPr>
          <w:rFonts w:eastAsia="標楷體"/>
          <w:sz w:val="24"/>
          <w:szCs w:val="24"/>
        </w:rPr>
        <w:t>。</w:t>
      </w:r>
      <w:r w:rsidRPr="004E7E7F">
        <w:rPr>
          <w:rFonts w:eastAsia="標楷體"/>
          <w:b/>
          <w:bCs/>
          <w:i/>
          <w:sz w:val="24"/>
          <w:szCs w:val="24"/>
        </w:rPr>
        <w:t>慎選考試委員、健全考</w:t>
      </w:r>
      <w:proofErr w:type="gramStart"/>
      <w:r w:rsidRPr="004E7E7F">
        <w:rPr>
          <w:rFonts w:eastAsia="標楷體"/>
          <w:b/>
          <w:bCs/>
          <w:i/>
          <w:sz w:val="24"/>
          <w:szCs w:val="24"/>
        </w:rPr>
        <w:t>銓</w:t>
      </w:r>
      <w:proofErr w:type="gramEnd"/>
      <w:r w:rsidRPr="004E7E7F">
        <w:rPr>
          <w:rFonts w:eastAsia="標楷體"/>
          <w:b/>
          <w:bCs/>
          <w:i/>
          <w:sz w:val="24"/>
          <w:szCs w:val="24"/>
        </w:rPr>
        <w:t>制度</w:t>
      </w:r>
      <w:r w:rsidRPr="004E7E7F">
        <w:rPr>
          <w:rFonts w:eastAsia="標楷體"/>
          <w:sz w:val="24"/>
          <w:szCs w:val="24"/>
        </w:rPr>
        <w:t>。</w:t>
      </w:r>
      <w:r w:rsidRPr="004E7E7F">
        <w:rPr>
          <w:rFonts w:eastAsia="標楷體"/>
          <w:bCs/>
          <w:sz w:val="24"/>
          <w:szCs w:val="24"/>
        </w:rPr>
        <w:t xml:space="preserve"> 7</w:t>
      </w:r>
      <w:r w:rsidRPr="004E7E7F">
        <w:rPr>
          <w:rFonts w:eastAsia="標楷體"/>
          <w:bCs/>
          <w:sz w:val="24"/>
          <w:szCs w:val="24"/>
        </w:rPr>
        <w:t>月</w:t>
      </w:r>
      <w:r w:rsidRPr="004E7E7F">
        <w:rPr>
          <w:rFonts w:eastAsia="標楷體"/>
          <w:bCs/>
          <w:sz w:val="24"/>
          <w:szCs w:val="24"/>
        </w:rPr>
        <w:t>25</w:t>
      </w:r>
      <w:r w:rsidRPr="004E7E7F">
        <w:rPr>
          <w:rFonts w:eastAsia="標楷體"/>
          <w:bCs/>
          <w:sz w:val="24"/>
          <w:szCs w:val="24"/>
        </w:rPr>
        <w:t>日，</w:t>
      </w:r>
      <w:r w:rsidRPr="004E7E7F">
        <w:rPr>
          <w:rFonts w:eastAsia="標楷體"/>
          <w:bCs/>
          <w:sz w:val="24"/>
          <w:szCs w:val="24"/>
        </w:rPr>
        <w:t>3</w:t>
      </w:r>
      <w:r w:rsidRPr="004E7E7F">
        <w:rPr>
          <w:rFonts w:eastAsia="標楷體"/>
          <w:bCs/>
          <w:sz w:val="24"/>
          <w:szCs w:val="24"/>
        </w:rPr>
        <w:t>版社論。</w:t>
      </w:r>
    </w:p>
    <w:p w:rsidR="008E1748" w:rsidRPr="004E7E7F" w:rsidRDefault="008E1748" w:rsidP="00341C78">
      <w:pPr>
        <w:pStyle w:val="ab"/>
        <w:snapToGrid w:val="0"/>
        <w:spacing w:beforeLines="0" w:afterLines="20"/>
        <w:ind w:left="480" w:hangingChars="200" w:hanging="480"/>
        <w:rPr>
          <w:rFonts w:eastAsia="標楷體"/>
          <w:sz w:val="24"/>
          <w:szCs w:val="24"/>
        </w:rPr>
      </w:pPr>
      <w:r w:rsidRPr="004E7E7F">
        <w:rPr>
          <w:rFonts w:eastAsia="標楷體"/>
          <w:bCs/>
          <w:sz w:val="24"/>
          <w:szCs w:val="24"/>
        </w:rPr>
        <w:t>林宏文，</w:t>
      </w:r>
      <w:r w:rsidRPr="004E7E7F">
        <w:rPr>
          <w:rFonts w:eastAsia="標楷體"/>
          <w:bCs/>
          <w:sz w:val="24"/>
          <w:szCs w:val="24"/>
        </w:rPr>
        <w:t>2010</w:t>
      </w:r>
      <w:r w:rsidRPr="004E7E7F">
        <w:rPr>
          <w:rFonts w:eastAsia="標楷體"/>
          <w:bCs/>
          <w:sz w:val="24"/>
          <w:szCs w:val="24"/>
        </w:rPr>
        <w:t>。</w:t>
      </w:r>
      <w:r w:rsidRPr="004E7E7F">
        <w:rPr>
          <w:rFonts w:eastAsia="標楷體"/>
          <w:b/>
          <w:bCs/>
          <w:i/>
          <w:sz w:val="24"/>
          <w:szCs w:val="24"/>
        </w:rPr>
        <w:t>2010</w:t>
      </w:r>
      <w:r w:rsidRPr="004E7E7F">
        <w:rPr>
          <w:rFonts w:eastAsia="標楷體"/>
          <w:b/>
          <w:bCs/>
          <w:i/>
          <w:sz w:val="24"/>
          <w:szCs w:val="24"/>
        </w:rPr>
        <w:t>年台灣生技</w:t>
      </w:r>
      <w:r w:rsidRPr="004E7E7F">
        <w:rPr>
          <w:rFonts w:eastAsia="標楷體"/>
          <w:b/>
          <w:bCs/>
          <w:i/>
          <w:sz w:val="24"/>
          <w:szCs w:val="24"/>
        </w:rPr>
        <w:t>30</w:t>
      </w:r>
      <w:r w:rsidRPr="004E7E7F">
        <w:rPr>
          <w:rFonts w:eastAsia="標楷體"/>
          <w:b/>
          <w:bCs/>
          <w:i/>
          <w:sz w:val="24"/>
          <w:szCs w:val="24"/>
        </w:rPr>
        <w:t>強排行榜出爐</w:t>
      </w:r>
      <w:r w:rsidRPr="004E7E7F">
        <w:rPr>
          <w:rFonts w:eastAsia="標楷體"/>
          <w:bCs/>
          <w:sz w:val="24"/>
          <w:szCs w:val="24"/>
        </w:rPr>
        <w:t>。</w:t>
      </w:r>
      <w:r w:rsidRPr="004E7E7F">
        <w:rPr>
          <w:rFonts w:eastAsia="標楷體"/>
          <w:bCs/>
          <w:sz w:val="24"/>
          <w:szCs w:val="24"/>
        </w:rPr>
        <w:t>http://www.nownews.com/n/2010/10/09/635891</w:t>
      </w:r>
      <w:r w:rsidRPr="004E7E7F">
        <w:rPr>
          <w:rFonts w:eastAsia="標楷體"/>
          <w:sz w:val="24"/>
          <w:szCs w:val="24"/>
        </w:rPr>
        <w:t>。搜尋日期：</w:t>
      </w:r>
      <w:r w:rsidRPr="004E7E7F">
        <w:rPr>
          <w:rFonts w:eastAsia="標楷體"/>
          <w:sz w:val="24"/>
          <w:szCs w:val="24"/>
        </w:rPr>
        <w:t>2011</w:t>
      </w:r>
      <w:r w:rsidRPr="004E7E7F">
        <w:rPr>
          <w:rFonts w:eastAsia="標楷體"/>
          <w:sz w:val="24"/>
          <w:szCs w:val="24"/>
        </w:rPr>
        <w:t>年</w:t>
      </w:r>
      <w:r w:rsidRPr="004E7E7F">
        <w:rPr>
          <w:rFonts w:eastAsia="標楷體"/>
          <w:sz w:val="24"/>
          <w:szCs w:val="24"/>
        </w:rPr>
        <w:t>8</w:t>
      </w:r>
      <w:r w:rsidRPr="004E7E7F">
        <w:rPr>
          <w:rFonts w:eastAsia="標楷體"/>
          <w:sz w:val="24"/>
          <w:szCs w:val="24"/>
        </w:rPr>
        <w:t>月</w:t>
      </w:r>
      <w:r w:rsidRPr="004E7E7F">
        <w:rPr>
          <w:rFonts w:eastAsia="標楷體"/>
          <w:sz w:val="24"/>
          <w:szCs w:val="24"/>
        </w:rPr>
        <w:t>23</w:t>
      </w:r>
      <w:r w:rsidRPr="004E7E7F">
        <w:rPr>
          <w:rFonts w:eastAsia="標楷體"/>
          <w:sz w:val="24"/>
          <w:szCs w:val="24"/>
        </w:rPr>
        <w:t>日。</w:t>
      </w:r>
    </w:p>
    <w:p w:rsidR="00E65315" w:rsidRPr="004E7E7F" w:rsidRDefault="008E1748" w:rsidP="00341C78">
      <w:pPr>
        <w:pStyle w:val="ab"/>
        <w:snapToGrid w:val="0"/>
        <w:spacing w:beforeLines="0" w:afterLines="20"/>
        <w:ind w:left="480" w:hangingChars="200" w:hanging="480"/>
        <w:rPr>
          <w:rFonts w:eastAsia="標楷體"/>
          <w:bCs/>
          <w:sz w:val="24"/>
          <w:szCs w:val="24"/>
        </w:rPr>
      </w:pPr>
      <w:r w:rsidRPr="004E7E7F">
        <w:rPr>
          <w:rFonts w:eastAsia="標楷體"/>
          <w:sz w:val="24"/>
          <w:szCs w:val="24"/>
        </w:rPr>
        <w:t>洪世章、陳鈺淳與涂敏芬。</w:t>
      </w:r>
      <w:r w:rsidR="00AD0441" w:rsidRPr="004E7E7F">
        <w:rPr>
          <w:rFonts w:eastAsia="標楷體"/>
          <w:sz w:val="24"/>
          <w:szCs w:val="24"/>
        </w:rPr>
        <w:t>201</w:t>
      </w:r>
      <w:r w:rsidRPr="004E7E7F">
        <w:rPr>
          <w:rFonts w:eastAsia="標楷體"/>
          <w:sz w:val="24"/>
          <w:szCs w:val="24"/>
        </w:rPr>
        <w:t>4</w:t>
      </w:r>
      <w:r w:rsidR="00AD0441" w:rsidRPr="004E7E7F">
        <w:rPr>
          <w:rFonts w:eastAsia="標楷體"/>
          <w:sz w:val="24"/>
          <w:szCs w:val="24"/>
        </w:rPr>
        <w:t>。</w:t>
      </w:r>
      <w:r w:rsidRPr="004E7E7F">
        <w:rPr>
          <w:rFonts w:eastAsia="標楷體"/>
          <w:sz w:val="24"/>
          <w:szCs w:val="24"/>
        </w:rPr>
        <w:t>緣</w:t>
      </w:r>
      <w:proofErr w:type="gramStart"/>
      <w:r w:rsidRPr="004E7E7F">
        <w:rPr>
          <w:rFonts w:eastAsia="標楷體"/>
          <w:sz w:val="24"/>
          <w:szCs w:val="24"/>
        </w:rPr>
        <w:t>情喻說</w:t>
      </w:r>
      <w:proofErr w:type="gramEnd"/>
      <w:r w:rsidRPr="004E7E7F">
        <w:rPr>
          <w:rFonts w:eastAsia="標楷體"/>
          <w:sz w:val="24"/>
          <w:szCs w:val="24"/>
        </w:rPr>
        <w:t>山寨事</w:t>
      </w:r>
      <w:r w:rsidR="00AD0441" w:rsidRPr="004E7E7F">
        <w:rPr>
          <w:rFonts w:eastAsia="標楷體"/>
          <w:sz w:val="24"/>
          <w:szCs w:val="24"/>
        </w:rPr>
        <w:t>。</w:t>
      </w:r>
      <w:r w:rsidR="00AD0441" w:rsidRPr="004E7E7F">
        <w:rPr>
          <w:rFonts w:eastAsia="標楷體"/>
          <w:b/>
          <w:i/>
          <w:iCs/>
          <w:sz w:val="24"/>
          <w:szCs w:val="24"/>
        </w:rPr>
        <w:t>管理學報</w:t>
      </w:r>
      <w:r w:rsidR="00AD0441" w:rsidRPr="004E7E7F">
        <w:rPr>
          <w:rFonts w:eastAsia="標楷體"/>
          <w:bCs/>
          <w:sz w:val="24"/>
          <w:szCs w:val="24"/>
        </w:rPr>
        <w:t>，第</w:t>
      </w:r>
      <w:r w:rsidRPr="004E7E7F">
        <w:rPr>
          <w:rFonts w:eastAsia="標楷體"/>
          <w:bCs/>
          <w:sz w:val="24"/>
          <w:szCs w:val="24"/>
        </w:rPr>
        <w:t>三十一</w:t>
      </w:r>
      <w:r w:rsidR="00AD0441" w:rsidRPr="004E7E7F">
        <w:rPr>
          <w:rFonts w:eastAsia="標楷體"/>
          <w:bCs/>
          <w:sz w:val="24"/>
          <w:szCs w:val="24"/>
        </w:rPr>
        <w:t>卷第四期：</w:t>
      </w:r>
      <w:r w:rsidRPr="004E7E7F">
        <w:rPr>
          <w:rFonts w:eastAsia="標楷體"/>
          <w:bCs/>
          <w:sz w:val="24"/>
          <w:szCs w:val="24"/>
        </w:rPr>
        <w:t>295</w:t>
      </w:r>
      <w:r w:rsidR="00AD0441" w:rsidRPr="004E7E7F">
        <w:rPr>
          <w:rFonts w:eastAsia="標楷體"/>
          <w:bCs/>
          <w:sz w:val="24"/>
          <w:szCs w:val="24"/>
        </w:rPr>
        <w:t>-3</w:t>
      </w:r>
      <w:r w:rsidRPr="004E7E7F">
        <w:rPr>
          <w:rFonts w:eastAsia="標楷體"/>
          <w:bCs/>
          <w:sz w:val="24"/>
          <w:szCs w:val="24"/>
        </w:rPr>
        <w:t>17</w:t>
      </w:r>
      <w:r w:rsidR="00AD0441" w:rsidRPr="004E7E7F">
        <w:rPr>
          <w:rFonts w:eastAsia="標楷體"/>
          <w:bCs/>
          <w:sz w:val="24"/>
          <w:szCs w:val="24"/>
        </w:rPr>
        <w:t>。</w:t>
      </w:r>
    </w:p>
    <w:p w:rsidR="00E65315" w:rsidRPr="004E7E7F" w:rsidRDefault="008E1748" w:rsidP="00341C78">
      <w:pPr>
        <w:pStyle w:val="ab"/>
        <w:snapToGrid w:val="0"/>
        <w:spacing w:beforeLines="0" w:afterLines="20"/>
        <w:ind w:left="480" w:hangingChars="200" w:hanging="480"/>
        <w:rPr>
          <w:rFonts w:eastAsia="標楷體"/>
          <w:sz w:val="24"/>
          <w:szCs w:val="24"/>
        </w:rPr>
      </w:pPr>
      <w:r w:rsidRPr="004E7E7F">
        <w:rPr>
          <w:rFonts w:eastAsia="標楷體"/>
          <w:sz w:val="24"/>
          <w:szCs w:val="24"/>
        </w:rPr>
        <w:t>周淑貞，</w:t>
      </w:r>
      <w:r w:rsidRPr="004E7E7F">
        <w:rPr>
          <w:rFonts w:eastAsia="標楷體"/>
          <w:sz w:val="24"/>
          <w:szCs w:val="24"/>
        </w:rPr>
        <w:t>1997</w:t>
      </w:r>
      <w:r w:rsidRPr="004E7E7F">
        <w:rPr>
          <w:rFonts w:eastAsia="標楷體"/>
          <w:sz w:val="24"/>
          <w:szCs w:val="24"/>
        </w:rPr>
        <w:t>。</w:t>
      </w:r>
      <w:r w:rsidRPr="004E7E7F">
        <w:rPr>
          <w:rFonts w:eastAsia="標楷體"/>
          <w:b/>
          <w:bCs/>
          <w:i/>
          <w:iCs/>
          <w:sz w:val="24"/>
          <w:szCs w:val="24"/>
        </w:rPr>
        <w:t>管理當局盈餘預測與盈餘管理關係之實證研究</w:t>
      </w:r>
      <w:r w:rsidRPr="004E7E7F">
        <w:rPr>
          <w:rFonts w:eastAsia="標楷體"/>
          <w:sz w:val="24"/>
          <w:szCs w:val="24"/>
        </w:rPr>
        <w:t>。國立政治大學會計研究所未出版碩士論文。</w:t>
      </w:r>
    </w:p>
    <w:p w:rsidR="008E1748" w:rsidRPr="004E7E7F" w:rsidRDefault="008E1748" w:rsidP="00341C78">
      <w:pPr>
        <w:pStyle w:val="ab"/>
        <w:snapToGrid w:val="0"/>
        <w:spacing w:beforeLines="0" w:afterLines="20"/>
        <w:ind w:left="480" w:hangingChars="200" w:hanging="480"/>
        <w:rPr>
          <w:rFonts w:eastAsia="標楷體"/>
          <w:bCs/>
          <w:sz w:val="24"/>
          <w:szCs w:val="24"/>
        </w:rPr>
      </w:pPr>
      <w:r w:rsidRPr="004E7E7F">
        <w:rPr>
          <w:rFonts w:eastAsia="標楷體"/>
          <w:bCs/>
          <w:sz w:val="24"/>
          <w:szCs w:val="24"/>
        </w:rPr>
        <w:t>鄭宗松，</w:t>
      </w:r>
      <w:r w:rsidRPr="004E7E7F">
        <w:rPr>
          <w:rFonts w:eastAsia="標楷體"/>
          <w:bCs/>
          <w:sz w:val="24"/>
          <w:szCs w:val="24"/>
        </w:rPr>
        <w:t>2006</w:t>
      </w:r>
      <w:r w:rsidRPr="004E7E7F">
        <w:rPr>
          <w:rFonts w:eastAsia="標楷體"/>
          <w:bCs/>
          <w:sz w:val="24"/>
          <w:szCs w:val="24"/>
        </w:rPr>
        <w:t>。</w:t>
      </w:r>
      <w:r w:rsidRPr="004E7E7F">
        <w:rPr>
          <w:rFonts w:eastAsia="標楷體"/>
          <w:b/>
          <w:bCs/>
          <w:i/>
          <w:sz w:val="24"/>
          <w:szCs w:val="24"/>
        </w:rPr>
        <w:t>產品生命週期與技術創新與品牌價值</w:t>
      </w:r>
      <w:r w:rsidRPr="004E7E7F">
        <w:rPr>
          <w:rFonts w:eastAsia="標楷體"/>
          <w:bCs/>
          <w:sz w:val="24"/>
          <w:szCs w:val="24"/>
        </w:rPr>
        <w:t>。財政與金融改革學術研討會論文集，台北。</w:t>
      </w:r>
    </w:p>
    <w:p w:rsidR="00E65315" w:rsidRPr="004E7E7F" w:rsidRDefault="00AD0441" w:rsidP="00341C78">
      <w:pPr>
        <w:pStyle w:val="ab"/>
        <w:snapToGrid w:val="0"/>
        <w:spacing w:beforeLines="0" w:afterLines="20"/>
        <w:ind w:left="480" w:hangingChars="200" w:hanging="480"/>
        <w:rPr>
          <w:rFonts w:eastAsia="標楷體"/>
          <w:sz w:val="24"/>
          <w:szCs w:val="24"/>
        </w:rPr>
      </w:pPr>
      <w:r w:rsidRPr="004E7E7F">
        <w:rPr>
          <w:rFonts w:eastAsia="標楷體"/>
          <w:sz w:val="24"/>
          <w:szCs w:val="24"/>
        </w:rPr>
        <w:t>賴士葆，</w:t>
      </w:r>
      <w:r w:rsidRPr="004E7E7F">
        <w:rPr>
          <w:rFonts w:eastAsia="標楷體"/>
          <w:sz w:val="24"/>
          <w:szCs w:val="24"/>
        </w:rPr>
        <w:t>1995</w:t>
      </w:r>
      <w:r w:rsidRPr="004E7E7F">
        <w:rPr>
          <w:rFonts w:eastAsia="標楷體"/>
          <w:sz w:val="24"/>
          <w:szCs w:val="24"/>
        </w:rPr>
        <w:t>。</w:t>
      </w:r>
      <w:r w:rsidRPr="004E7E7F">
        <w:rPr>
          <w:rFonts w:eastAsia="標楷體"/>
          <w:b/>
          <w:bCs/>
          <w:i/>
          <w:iCs/>
          <w:sz w:val="24"/>
          <w:szCs w:val="24"/>
        </w:rPr>
        <w:t>生產／作業管理</w:t>
      </w:r>
      <w:proofErr w:type="gramStart"/>
      <w:r w:rsidRPr="004E7E7F">
        <w:rPr>
          <w:rFonts w:eastAsia="標楷體"/>
          <w:b/>
          <w:bCs/>
          <w:i/>
          <w:iCs/>
          <w:sz w:val="24"/>
          <w:szCs w:val="24"/>
        </w:rPr>
        <w:t>—</w:t>
      </w:r>
      <w:proofErr w:type="gramEnd"/>
      <w:r w:rsidRPr="004E7E7F">
        <w:rPr>
          <w:rFonts w:eastAsia="標楷體"/>
          <w:b/>
          <w:bCs/>
          <w:i/>
          <w:iCs/>
          <w:sz w:val="24"/>
          <w:szCs w:val="24"/>
        </w:rPr>
        <w:t>理論與實務</w:t>
      </w:r>
      <w:r w:rsidRPr="004E7E7F">
        <w:rPr>
          <w:rFonts w:eastAsia="標楷體"/>
          <w:sz w:val="24"/>
          <w:szCs w:val="24"/>
        </w:rPr>
        <w:t>。台北：華泰文化事業有限公司。</w:t>
      </w:r>
    </w:p>
    <w:p w:rsidR="00E65315" w:rsidRPr="004E7E7F" w:rsidRDefault="008E1748" w:rsidP="00341C78">
      <w:pPr>
        <w:pStyle w:val="ab"/>
        <w:snapToGrid w:val="0"/>
        <w:spacing w:beforeLines="0" w:afterLines="20"/>
        <w:ind w:left="480" w:hangingChars="200" w:hanging="480"/>
        <w:rPr>
          <w:rFonts w:eastAsia="華康細圓體"/>
          <w:bCs/>
          <w:sz w:val="24"/>
          <w:szCs w:val="24"/>
        </w:rPr>
      </w:pPr>
      <w:proofErr w:type="gramStart"/>
      <w:r w:rsidRPr="004E7E7F">
        <w:rPr>
          <w:bCs/>
          <w:iCs/>
          <w:sz w:val="24"/>
          <w:szCs w:val="24"/>
        </w:rPr>
        <w:t>Boyer, E. L. 1990.</w:t>
      </w:r>
      <w:proofErr w:type="gramEnd"/>
      <w:r w:rsidRPr="004E7E7F">
        <w:rPr>
          <w:bCs/>
          <w:iCs/>
          <w:sz w:val="24"/>
          <w:szCs w:val="24"/>
        </w:rPr>
        <w:t xml:space="preserve"> </w:t>
      </w:r>
      <w:r w:rsidRPr="004E7E7F">
        <w:rPr>
          <w:b/>
          <w:bCs/>
          <w:i/>
          <w:iCs/>
          <w:sz w:val="24"/>
          <w:szCs w:val="24"/>
        </w:rPr>
        <w:t>Scholarship reconsidered: Priorities of the professorate</w:t>
      </w:r>
      <w:r w:rsidRPr="004E7E7F">
        <w:rPr>
          <w:bCs/>
          <w:iCs/>
          <w:sz w:val="24"/>
          <w:szCs w:val="24"/>
        </w:rPr>
        <w:t>. Princeton, NJ: Carnegie Foundation.</w:t>
      </w:r>
    </w:p>
    <w:p w:rsidR="00E65315" w:rsidRPr="004E7E7F" w:rsidRDefault="008E1748" w:rsidP="00341C78">
      <w:pPr>
        <w:pStyle w:val="ab"/>
        <w:snapToGrid w:val="0"/>
        <w:spacing w:beforeLines="0" w:afterLines="20"/>
        <w:ind w:left="480" w:hangingChars="200" w:hanging="480"/>
        <w:rPr>
          <w:rFonts w:eastAsia="標楷體"/>
          <w:bCs/>
          <w:sz w:val="24"/>
          <w:szCs w:val="24"/>
        </w:rPr>
      </w:pPr>
      <w:r w:rsidRPr="004E7E7F">
        <w:rPr>
          <w:rFonts w:eastAsia="華康細圓體"/>
          <w:sz w:val="24"/>
          <w:szCs w:val="24"/>
        </w:rPr>
        <w:t xml:space="preserve">Simpson, H. B. 1988. </w:t>
      </w:r>
      <w:proofErr w:type="gramStart"/>
      <w:r w:rsidRPr="004E7E7F">
        <w:rPr>
          <w:rFonts w:eastAsia="華康細圓體"/>
          <w:b/>
          <w:i/>
          <w:sz w:val="24"/>
          <w:szCs w:val="24"/>
        </w:rPr>
        <w:t>Manic-depressive behavior in early childhood</w:t>
      </w:r>
      <w:r w:rsidRPr="004E7E7F">
        <w:rPr>
          <w:rFonts w:eastAsia="華康細圓體"/>
          <w:sz w:val="24"/>
          <w:szCs w:val="24"/>
        </w:rPr>
        <w:t>.</w:t>
      </w:r>
      <w:proofErr w:type="gramEnd"/>
      <w:r w:rsidRPr="004E7E7F">
        <w:rPr>
          <w:rFonts w:eastAsia="華康細圓體"/>
          <w:sz w:val="24"/>
          <w:szCs w:val="24"/>
        </w:rPr>
        <w:t xml:space="preserve"> </w:t>
      </w:r>
      <w:proofErr w:type="gramStart"/>
      <w:r w:rsidRPr="004E7E7F">
        <w:rPr>
          <w:rFonts w:eastAsia="華康細圓體"/>
          <w:sz w:val="24"/>
          <w:szCs w:val="24"/>
        </w:rPr>
        <w:t>Unpublished doctoral dissertation, University of Illinois, Urbana-Champaign.</w:t>
      </w:r>
      <w:proofErr w:type="gramEnd"/>
    </w:p>
    <w:p w:rsidR="00E65315" w:rsidRPr="004E7E7F" w:rsidRDefault="008E1748" w:rsidP="00341C78">
      <w:pPr>
        <w:pStyle w:val="ab"/>
        <w:snapToGrid w:val="0"/>
        <w:spacing w:beforeLines="0" w:afterLines="20"/>
        <w:ind w:left="480" w:hangingChars="200" w:hanging="480"/>
        <w:rPr>
          <w:rFonts w:eastAsia="標楷體"/>
          <w:bCs/>
          <w:sz w:val="24"/>
          <w:szCs w:val="24"/>
        </w:rPr>
      </w:pPr>
      <w:proofErr w:type="spellStart"/>
      <w:r w:rsidRPr="004E7E7F">
        <w:rPr>
          <w:bCs/>
          <w:iCs/>
          <w:sz w:val="24"/>
          <w:szCs w:val="24"/>
        </w:rPr>
        <w:t>Wallendorf</w:t>
      </w:r>
      <w:proofErr w:type="spellEnd"/>
      <w:r w:rsidRPr="004E7E7F">
        <w:rPr>
          <w:bCs/>
          <w:iCs/>
          <w:sz w:val="24"/>
          <w:szCs w:val="24"/>
        </w:rPr>
        <w:t xml:space="preserve">, M. 1987. </w:t>
      </w:r>
      <w:proofErr w:type="gramStart"/>
      <w:r w:rsidRPr="004E7E7F">
        <w:rPr>
          <w:b/>
          <w:bCs/>
          <w:i/>
          <w:iCs/>
          <w:sz w:val="24"/>
          <w:szCs w:val="24"/>
        </w:rPr>
        <w:t>On intimacy</w:t>
      </w:r>
      <w:r w:rsidRPr="004E7E7F">
        <w:rPr>
          <w:bCs/>
          <w:iCs/>
          <w:sz w:val="24"/>
          <w:szCs w:val="24"/>
        </w:rPr>
        <w:t>.</w:t>
      </w:r>
      <w:proofErr w:type="gramEnd"/>
      <w:r w:rsidRPr="004E7E7F">
        <w:rPr>
          <w:bCs/>
          <w:iCs/>
          <w:sz w:val="24"/>
          <w:szCs w:val="24"/>
        </w:rPr>
        <w:t xml:space="preserve"> Paper presented at the American Marketing Association Winter Educators’ Conference, San Antonio, TX.</w:t>
      </w:r>
    </w:p>
    <w:p w:rsidR="00E65315" w:rsidRPr="004E7E7F" w:rsidRDefault="008E1748" w:rsidP="0084507B">
      <w:pPr>
        <w:pStyle w:val="ab"/>
        <w:snapToGrid w:val="0"/>
        <w:spacing w:beforeLines="0" w:afterLines="20"/>
        <w:ind w:left="480" w:hangingChars="200" w:hanging="480"/>
        <w:rPr>
          <w:rFonts w:eastAsia="華康細圓體"/>
          <w:sz w:val="24"/>
          <w:szCs w:val="24"/>
        </w:rPr>
      </w:pPr>
      <w:proofErr w:type="spellStart"/>
      <w:r w:rsidRPr="004E7E7F">
        <w:rPr>
          <w:rFonts w:eastAsia="標楷體"/>
          <w:sz w:val="24"/>
          <w:szCs w:val="24"/>
        </w:rPr>
        <w:t>Schellekens</w:t>
      </w:r>
      <w:proofErr w:type="spellEnd"/>
      <w:r w:rsidRPr="004E7E7F">
        <w:rPr>
          <w:rFonts w:eastAsia="標楷體"/>
          <w:sz w:val="24"/>
          <w:szCs w:val="24"/>
        </w:rPr>
        <w:t xml:space="preserve">, G. A. C., </w:t>
      </w:r>
      <w:proofErr w:type="spellStart"/>
      <w:r w:rsidRPr="004E7E7F">
        <w:rPr>
          <w:rFonts w:eastAsia="標楷體"/>
          <w:sz w:val="24"/>
          <w:szCs w:val="24"/>
        </w:rPr>
        <w:t>Verlegh</w:t>
      </w:r>
      <w:proofErr w:type="spellEnd"/>
      <w:r w:rsidRPr="004E7E7F">
        <w:rPr>
          <w:rFonts w:eastAsia="標楷體"/>
          <w:sz w:val="24"/>
          <w:szCs w:val="24"/>
        </w:rPr>
        <w:t xml:space="preserve">, P. W. J., &amp; </w:t>
      </w:r>
      <w:proofErr w:type="spellStart"/>
      <w:r w:rsidRPr="004E7E7F">
        <w:rPr>
          <w:rFonts w:eastAsia="標楷體"/>
          <w:sz w:val="24"/>
          <w:szCs w:val="24"/>
        </w:rPr>
        <w:t>Smidts</w:t>
      </w:r>
      <w:proofErr w:type="spellEnd"/>
      <w:r w:rsidRPr="004E7E7F">
        <w:rPr>
          <w:rFonts w:eastAsia="標楷體"/>
          <w:sz w:val="24"/>
          <w:szCs w:val="24"/>
        </w:rPr>
        <w:t xml:space="preserve">, A. 2010. </w:t>
      </w:r>
      <w:proofErr w:type="gramStart"/>
      <w:r w:rsidRPr="00341C78">
        <w:rPr>
          <w:rFonts w:eastAsia="標楷體"/>
          <w:b/>
          <w:i/>
          <w:sz w:val="24"/>
          <w:szCs w:val="24"/>
        </w:rPr>
        <w:t>Language abstraction in word of mouth</w:t>
      </w:r>
      <w:r w:rsidRPr="004E7E7F">
        <w:rPr>
          <w:rFonts w:eastAsia="標楷體"/>
          <w:sz w:val="24"/>
          <w:szCs w:val="24"/>
        </w:rPr>
        <w:t>.</w:t>
      </w:r>
      <w:proofErr w:type="gramEnd"/>
      <w:r w:rsidRPr="004E7E7F">
        <w:rPr>
          <w:rFonts w:eastAsia="標楷體"/>
          <w:sz w:val="24"/>
          <w:szCs w:val="24"/>
        </w:rPr>
        <w:t xml:space="preserve"> </w:t>
      </w:r>
      <w:r w:rsidRPr="00341C78">
        <w:rPr>
          <w:rFonts w:eastAsia="標楷體"/>
          <w:sz w:val="24"/>
          <w:szCs w:val="24"/>
        </w:rPr>
        <w:t>Journal of Consumer Research</w:t>
      </w:r>
      <w:r w:rsidRPr="004E7E7F">
        <w:rPr>
          <w:rFonts w:eastAsia="標楷體"/>
          <w:sz w:val="24"/>
          <w:szCs w:val="24"/>
        </w:rPr>
        <w:t>, 37(2): 207-223.</w:t>
      </w:r>
    </w:p>
    <w:sectPr w:rsidR="00E65315" w:rsidRPr="004E7E7F" w:rsidSect="00FF3F28">
      <w:footerReference w:type="default" r:id="rId10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23" w:rsidRDefault="006E0B23" w:rsidP="00E417E1">
      <w:r>
        <w:separator/>
      </w:r>
    </w:p>
  </w:endnote>
  <w:endnote w:type="continuationSeparator" w:id="0">
    <w:p w:rsidR="006E0B23" w:rsidRDefault="006E0B23" w:rsidP="00E41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0C" w:rsidRDefault="003C280C">
    <w:pPr>
      <w:pStyle w:val="a8"/>
      <w:jc w:val="center"/>
    </w:pPr>
  </w:p>
  <w:p w:rsidR="003C280C" w:rsidRDefault="003C280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0433"/>
      <w:docPartObj>
        <w:docPartGallery w:val="Page Numbers (Bottom of Page)"/>
        <w:docPartUnique/>
      </w:docPartObj>
    </w:sdtPr>
    <w:sdtContent>
      <w:p w:rsidR="003C280C" w:rsidRDefault="0084507B">
        <w:pPr>
          <w:pStyle w:val="a8"/>
          <w:jc w:val="center"/>
        </w:pPr>
        <w:r w:rsidRPr="004F5868">
          <w:rPr>
            <w:rFonts w:ascii="Times New Roman" w:hAnsi="Times New Roman" w:cs="Times New Roman"/>
          </w:rPr>
          <w:fldChar w:fldCharType="begin"/>
        </w:r>
        <w:r w:rsidR="003C280C" w:rsidRPr="004F5868">
          <w:rPr>
            <w:rFonts w:ascii="Times New Roman" w:hAnsi="Times New Roman" w:cs="Times New Roman"/>
          </w:rPr>
          <w:instrText xml:space="preserve"> PAGE   \* MERGEFORMAT </w:instrText>
        </w:r>
        <w:r w:rsidRPr="004F5868">
          <w:rPr>
            <w:rFonts w:ascii="Times New Roman" w:hAnsi="Times New Roman" w:cs="Times New Roman"/>
          </w:rPr>
          <w:fldChar w:fldCharType="separate"/>
        </w:r>
        <w:r w:rsidR="00341C78" w:rsidRPr="00341C78">
          <w:rPr>
            <w:rFonts w:ascii="Times New Roman" w:hAnsi="Times New Roman" w:cs="Times New Roman"/>
            <w:noProof/>
            <w:lang w:val="zh-HK"/>
          </w:rPr>
          <w:t>4</w:t>
        </w:r>
        <w:r w:rsidRPr="004F586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23" w:rsidRDefault="006E0B23" w:rsidP="00E417E1">
      <w:r>
        <w:separator/>
      </w:r>
    </w:p>
  </w:footnote>
  <w:footnote w:type="continuationSeparator" w:id="0">
    <w:p w:rsidR="006E0B23" w:rsidRDefault="006E0B23" w:rsidP="00E41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0C" w:rsidRPr="00FE012C" w:rsidRDefault="003E22E5" w:rsidP="00FE012C">
    <w:pPr>
      <w:pStyle w:val="a6"/>
      <w:jc w:val="right"/>
      <w:rPr>
        <w:rFonts w:ascii="標楷體" w:eastAsia="標楷體" w:hAnsi="標楷體"/>
      </w:rPr>
    </w:pPr>
    <w:r>
      <w:rPr>
        <w:rFonts w:ascii="Times New Roman" w:eastAsia="標楷體" w:hAnsi="Times New Roman" w:cs="Times New Roman" w:hint="eastAsia"/>
      </w:rPr>
      <w:t>CCS 2016</w:t>
    </w:r>
    <w:r>
      <w:rPr>
        <w:rFonts w:ascii="Times New Roman" w:eastAsia="標楷體" w:hAnsi="Times New Roman" w:cs="Times New Roman" w:hint="eastAsia"/>
      </w:rPr>
      <w:t>年</w:t>
    </w:r>
    <w:r w:rsidR="006055B2">
      <w:rPr>
        <w:rFonts w:ascii="Times New Roman" w:eastAsia="標楷體" w:hAnsi="Times New Roman" w:cs="Times New Roman" w:hint="eastAsia"/>
      </w:rPr>
      <w:t>CSR</w:t>
    </w:r>
    <w:r w:rsidR="006055B2">
      <w:rPr>
        <w:rFonts w:ascii="Times New Roman" w:eastAsia="標楷體" w:hAnsi="Times New Roman" w:cs="Times New Roman" w:hint="eastAsia"/>
      </w:rPr>
      <w:t>學術論文</w:t>
    </w:r>
    <w:r w:rsidR="003C280C" w:rsidRPr="00FE012C">
      <w:rPr>
        <w:rFonts w:ascii="標楷體" w:eastAsia="標楷體" w:hAnsi="標楷體" w:hint="eastAsia"/>
      </w:rPr>
      <w:t>獎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B99"/>
    <w:multiLevelType w:val="multilevel"/>
    <w:tmpl w:val="9E7A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85437"/>
    <w:multiLevelType w:val="hybridMultilevel"/>
    <w:tmpl w:val="90F2190A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3E05024B"/>
    <w:multiLevelType w:val="hybridMultilevel"/>
    <w:tmpl w:val="56462D3E"/>
    <w:lvl w:ilvl="0" w:tplc="04090001">
      <w:start w:val="1"/>
      <w:numFmt w:val="bullet"/>
      <w:lvlText w:val=""/>
      <w:lvlJc w:val="left"/>
      <w:pPr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</w:abstractNum>
  <w:abstractNum w:abstractNumId="3">
    <w:nsid w:val="56E143DA"/>
    <w:multiLevelType w:val="hybridMultilevel"/>
    <w:tmpl w:val="72CECC7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64EB486E"/>
    <w:multiLevelType w:val="multilevel"/>
    <w:tmpl w:val="AEB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C2156"/>
    <w:multiLevelType w:val="hybridMultilevel"/>
    <w:tmpl w:val="6E288B2C"/>
    <w:lvl w:ilvl="0" w:tplc="5D62EB5A">
      <w:start w:val="1"/>
      <w:numFmt w:val="taiwaneseCountingThousand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70301EF6"/>
    <w:multiLevelType w:val="multilevel"/>
    <w:tmpl w:val="EF2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022251"/>
    <w:multiLevelType w:val="hybridMultilevel"/>
    <w:tmpl w:val="81F2918C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7173232C"/>
    <w:multiLevelType w:val="multilevel"/>
    <w:tmpl w:val="3D44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B7E"/>
    <w:rsid w:val="000353F3"/>
    <w:rsid w:val="00076F5F"/>
    <w:rsid w:val="000A6343"/>
    <w:rsid w:val="000C6D48"/>
    <w:rsid w:val="000D65EB"/>
    <w:rsid w:val="001126D8"/>
    <w:rsid w:val="001210B5"/>
    <w:rsid w:val="00141B7B"/>
    <w:rsid w:val="00177ED4"/>
    <w:rsid w:val="001F0A9A"/>
    <w:rsid w:val="0027404F"/>
    <w:rsid w:val="002C18E8"/>
    <w:rsid w:val="002D695F"/>
    <w:rsid w:val="002E5D6F"/>
    <w:rsid w:val="00326F0D"/>
    <w:rsid w:val="00341C78"/>
    <w:rsid w:val="00353B0A"/>
    <w:rsid w:val="003668AC"/>
    <w:rsid w:val="00393652"/>
    <w:rsid w:val="003C280C"/>
    <w:rsid w:val="003E22E5"/>
    <w:rsid w:val="003F3525"/>
    <w:rsid w:val="00400B89"/>
    <w:rsid w:val="00404BD3"/>
    <w:rsid w:val="004123AE"/>
    <w:rsid w:val="004131E8"/>
    <w:rsid w:val="0041740A"/>
    <w:rsid w:val="0045568B"/>
    <w:rsid w:val="00457C95"/>
    <w:rsid w:val="004A4EB2"/>
    <w:rsid w:val="004C441A"/>
    <w:rsid w:val="004E7E7F"/>
    <w:rsid w:val="004F5868"/>
    <w:rsid w:val="005C6FA8"/>
    <w:rsid w:val="006055B2"/>
    <w:rsid w:val="00615CF4"/>
    <w:rsid w:val="00632CAF"/>
    <w:rsid w:val="006337B8"/>
    <w:rsid w:val="006431E7"/>
    <w:rsid w:val="0066082A"/>
    <w:rsid w:val="00670038"/>
    <w:rsid w:val="0068169F"/>
    <w:rsid w:val="00686A95"/>
    <w:rsid w:val="006A5028"/>
    <w:rsid w:val="006B104E"/>
    <w:rsid w:val="006C5878"/>
    <w:rsid w:val="006E0B23"/>
    <w:rsid w:val="007112B3"/>
    <w:rsid w:val="007911F0"/>
    <w:rsid w:val="00793696"/>
    <w:rsid w:val="007E7610"/>
    <w:rsid w:val="00841389"/>
    <w:rsid w:val="0084507B"/>
    <w:rsid w:val="00845BB6"/>
    <w:rsid w:val="008C579D"/>
    <w:rsid w:val="008E1748"/>
    <w:rsid w:val="00930A7F"/>
    <w:rsid w:val="009414C4"/>
    <w:rsid w:val="00956B1B"/>
    <w:rsid w:val="00967D24"/>
    <w:rsid w:val="00981972"/>
    <w:rsid w:val="00A3497C"/>
    <w:rsid w:val="00A654D6"/>
    <w:rsid w:val="00A66B7E"/>
    <w:rsid w:val="00AD0441"/>
    <w:rsid w:val="00B56D81"/>
    <w:rsid w:val="00B8133F"/>
    <w:rsid w:val="00BC579D"/>
    <w:rsid w:val="00C20C5C"/>
    <w:rsid w:val="00C258CF"/>
    <w:rsid w:val="00C36C9C"/>
    <w:rsid w:val="00C60CBC"/>
    <w:rsid w:val="00C76153"/>
    <w:rsid w:val="00C83157"/>
    <w:rsid w:val="00C91EF0"/>
    <w:rsid w:val="00CA6190"/>
    <w:rsid w:val="00CB1D7D"/>
    <w:rsid w:val="00CE1ED0"/>
    <w:rsid w:val="00DA7672"/>
    <w:rsid w:val="00DD3E89"/>
    <w:rsid w:val="00DF1AAC"/>
    <w:rsid w:val="00DF1CC9"/>
    <w:rsid w:val="00E00D29"/>
    <w:rsid w:val="00E0695E"/>
    <w:rsid w:val="00E22765"/>
    <w:rsid w:val="00E417E1"/>
    <w:rsid w:val="00E65315"/>
    <w:rsid w:val="00E913F5"/>
    <w:rsid w:val="00EC08F9"/>
    <w:rsid w:val="00EF4BCF"/>
    <w:rsid w:val="00F12724"/>
    <w:rsid w:val="00F44E18"/>
    <w:rsid w:val="00F605AE"/>
    <w:rsid w:val="00F76879"/>
    <w:rsid w:val="00F83D20"/>
    <w:rsid w:val="00F856B9"/>
    <w:rsid w:val="00F96B66"/>
    <w:rsid w:val="00FB2164"/>
    <w:rsid w:val="00FE012C"/>
    <w:rsid w:val="00FF3F28"/>
    <w:rsid w:val="00FF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、一"/>
    <w:basedOn w:val="a"/>
    <w:link w:val="a4"/>
    <w:qFormat/>
    <w:rsid w:val="00793696"/>
    <w:pPr>
      <w:widowControl/>
      <w:autoSpaceDE w:val="0"/>
      <w:autoSpaceDN w:val="0"/>
      <w:spacing w:beforeLines="50" w:afterLines="25"/>
      <w:ind w:leftChars="300" w:left="300"/>
      <w:textDirection w:val="lrTbV"/>
      <w:textAlignment w:val="center"/>
    </w:pPr>
    <w:rPr>
      <w:rFonts w:ascii="Times New Roman" w:eastAsia="標楷體" w:hAnsi="Times New Roman" w:cs="Times New Roman"/>
      <w:b/>
      <w:color w:val="000000"/>
      <w:kern w:val="0"/>
      <w:sz w:val="28"/>
      <w:szCs w:val="20"/>
    </w:rPr>
  </w:style>
  <w:style w:type="character" w:customStyle="1" w:styleId="a4">
    <w:name w:val="標、一 字元"/>
    <w:basedOn w:val="a0"/>
    <w:link w:val="a3"/>
    <w:rsid w:val="00793696"/>
    <w:rPr>
      <w:rFonts w:ascii="Times New Roman" w:eastAsia="標楷體" w:hAnsi="Times New Roman" w:cs="Times New Roman"/>
      <w:b/>
      <w:color w:val="000000"/>
      <w:kern w:val="0"/>
      <w:sz w:val="28"/>
      <w:szCs w:val="20"/>
    </w:rPr>
  </w:style>
  <w:style w:type="paragraph" w:customStyle="1" w:styleId="a5">
    <w:name w:val="大標題"/>
    <w:basedOn w:val="a"/>
    <w:rsid w:val="00A66B7E"/>
    <w:pPr>
      <w:jc w:val="center"/>
    </w:pPr>
    <w:rPr>
      <w:rFonts w:ascii="標楷體" w:eastAsia="標楷體" w:hAnsi="標楷體" w:cs="Times New Roman"/>
      <w:b/>
      <w:sz w:val="28"/>
      <w:szCs w:val="28"/>
    </w:rPr>
  </w:style>
  <w:style w:type="paragraph" w:customStyle="1" w:styleId="Default">
    <w:name w:val="Default"/>
    <w:rsid w:val="000353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41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417E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1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17E1"/>
    <w:rPr>
      <w:sz w:val="20"/>
      <w:szCs w:val="20"/>
    </w:rPr>
  </w:style>
  <w:style w:type="table" w:styleId="aa">
    <w:name w:val="Table Grid"/>
    <w:basedOn w:val="a1"/>
    <w:uiPriority w:val="59"/>
    <w:rsid w:val="00E4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淺色網底1"/>
    <w:basedOn w:val="a1"/>
    <w:uiPriority w:val="60"/>
    <w:rsid w:val="00E417E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b">
    <w:name w:val="文章內文"/>
    <w:basedOn w:val="a"/>
    <w:rsid w:val="00E65315"/>
    <w:pPr>
      <w:spacing w:beforeLines="50" w:afterLines="50"/>
      <w:ind w:firstLineChars="200" w:firstLine="200"/>
      <w:jc w:val="both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ac">
    <w:name w:val="章名"/>
    <w:link w:val="ad"/>
    <w:rsid w:val="002C18E8"/>
    <w:pPr>
      <w:spacing w:before="240" w:after="240" w:line="360" w:lineRule="auto"/>
      <w:jc w:val="center"/>
      <w:outlineLvl w:val="0"/>
    </w:pPr>
    <w:rPr>
      <w:rFonts w:ascii="Times New Roman" w:eastAsia="標楷體" w:hAnsi="Times New Roman" w:cs="Times New Roman"/>
      <w:b/>
      <w:sz w:val="40"/>
      <w:szCs w:val="40"/>
    </w:rPr>
  </w:style>
  <w:style w:type="character" w:customStyle="1" w:styleId="ad">
    <w:name w:val="章名 字元"/>
    <w:link w:val="ac"/>
    <w:rsid w:val="002C18E8"/>
    <w:rPr>
      <w:rFonts w:ascii="Times New Roman" w:eastAsia="標楷體" w:hAnsi="Times New Roman" w:cs="Times New Roman"/>
      <w:b/>
      <w:sz w:val="40"/>
      <w:szCs w:val="40"/>
    </w:rPr>
  </w:style>
  <w:style w:type="paragraph" w:styleId="ae">
    <w:name w:val="Balloon Text"/>
    <w:basedOn w:val="a"/>
    <w:link w:val="af"/>
    <w:uiPriority w:val="99"/>
    <w:semiHidden/>
    <w:unhideWhenUsed/>
    <w:rsid w:val="002C1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C18E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basedOn w:val="a0"/>
    <w:uiPriority w:val="22"/>
    <w:qFormat/>
    <w:rsid w:val="002C18E8"/>
    <w:rPr>
      <w:b/>
      <w:bCs/>
    </w:rPr>
  </w:style>
  <w:style w:type="character" w:customStyle="1" w:styleId="apple-converted-space">
    <w:name w:val="apple-converted-space"/>
    <w:basedOn w:val="a0"/>
    <w:rsid w:val="002C18E8"/>
  </w:style>
  <w:style w:type="character" w:customStyle="1" w:styleId="more">
    <w:name w:val="more"/>
    <w:basedOn w:val="a0"/>
    <w:rsid w:val="002C18E8"/>
  </w:style>
  <w:style w:type="character" w:customStyle="1" w:styleId="newstime">
    <w:name w:val="news_time"/>
    <w:basedOn w:val="a0"/>
    <w:rsid w:val="002C18E8"/>
  </w:style>
  <w:style w:type="character" w:styleId="af1">
    <w:name w:val="Hyperlink"/>
    <w:basedOn w:val="a0"/>
    <w:uiPriority w:val="99"/>
    <w:semiHidden/>
    <w:unhideWhenUsed/>
    <w:rsid w:val="002C18E8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F96B6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F66E3-CAF4-4479-8DB3-92324978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cma4-1160</dc:creator>
  <cp:lastModifiedBy>Pin-Chih Wang</cp:lastModifiedBy>
  <cp:revision>2</cp:revision>
  <dcterms:created xsi:type="dcterms:W3CDTF">2016-05-31T15:47:00Z</dcterms:created>
  <dcterms:modified xsi:type="dcterms:W3CDTF">2016-05-31T15:47:00Z</dcterms:modified>
</cp:coreProperties>
</file>